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sdt>
      <w:sdtPr>
        <w:rPr>
          <w:rFonts w:ascii="TH SarabunPSK" w:hAnsi="TH SarabunPSK" w:cs="TH SarabunPSK"/>
          <w:sz w:val="32"/>
          <w:szCs w:val="32"/>
        </w:rPr>
        <w:id w:val="22757734"/>
        <w:docPartObj>
          <w:docPartGallery w:val="Page Numbers (Top of Page)"/>
          <w:docPartUnique/>
        </w:docPartObj>
      </w:sdtPr>
      <w:sdtContent>
        <w:p w:rsidR="004F7840" w:rsidRPr="00CB6AAB" w:rsidRDefault="004F7840" w:rsidP="00CC2034">
          <w:pPr>
            <w:pStyle w:val="a4"/>
            <w:spacing w:line="276" w:lineRule="auto"/>
            <w:jc w:val="right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 w:rsidRPr="00CB6AAB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รายละเอียดตัวชี้วัดร่วม ประจำปีงบประมาณ พ.ศ. </w:t>
          </w:r>
          <w:r w:rsidRPr="00CB6AAB">
            <w:rPr>
              <w:rFonts w:ascii="TH SarabunPSK" w:hAnsi="TH SarabunPSK" w:cs="TH SarabunPSK"/>
              <w:b/>
              <w:bCs/>
              <w:sz w:val="32"/>
              <w:szCs w:val="32"/>
            </w:rPr>
            <w:t>255</w:t>
          </w:r>
          <w:r w:rsidR="00CB6AAB" w:rsidRPr="00CB6AAB">
            <w:rPr>
              <w:rFonts w:ascii="TH SarabunPSK" w:hAnsi="TH SarabunPSK" w:cs="TH SarabunPSK"/>
              <w:b/>
              <w:bCs/>
              <w:sz w:val="32"/>
              <w:szCs w:val="32"/>
            </w:rPr>
            <w:t>5</w:t>
          </w:r>
          <w:r w:rsidRPr="00CB6AAB">
            <w:rPr>
              <w:rFonts w:ascii="TH SarabunPSK" w:hAnsi="TH SarabunPSK" w:cs="TH SarabunPSK"/>
              <w:b/>
              <w:bCs/>
              <w:sz w:val="32"/>
              <w:szCs w:val="32"/>
              <w:cs/>
            </w:rPr>
            <w:t xml:space="preserve"> </w:t>
          </w:r>
          <w:r w:rsidRPr="00CB6AAB">
            <w:rPr>
              <w:rFonts w:ascii="TH SarabunPSK" w:hAnsi="TH SarabunPSK" w:cs="TH SarabunPSK"/>
              <w:b/>
              <w:bCs/>
              <w:sz w:val="32"/>
              <w:szCs w:val="32"/>
            </w:rPr>
            <w:t xml:space="preserve"> </w:t>
          </w:r>
        </w:p>
        <w:p w:rsidR="004F7840" w:rsidRPr="00CB6AAB" w:rsidRDefault="00521C9B" w:rsidP="00CC2034">
          <w:pPr>
            <w:pStyle w:val="a4"/>
            <w:spacing w:line="276" w:lineRule="auto"/>
            <w:jc w:val="right"/>
            <w:rPr>
              <w:rFonts w:ascii="TH SarabunPSK" w:hAnsi="TH SarabunPSK" w:cs="TH SarabunPSK"/>
              <w:b/>
              <w:bCs/>
              <w:sz w:val="32"/>
              <w:szCs w:val="32"/>
            </w:rPr>
          </w:pPr>
          <w:r w:rsidRPr="00521C9B">
            <w:rPr>
              <w:rFonts w:ascii="TH SarabunPSK" w:hAnsi="TH SarabunPSK" w:cs="TH SarabunPSK"/>
              <w:noProof/>
              <w:sz w:val="32"/>
              <w:szCs w:val="32"/>
            </w:rPr>
            <w:pict>
              <v:rect id="_x0000_s1026" style="position:absolute;left:0;text-align:left;margin-left:74.05pt;margin-top:17.05pt;width:328.15pt;height:33.75pt;z-index:251658240" fillcolor="#f79646" strokecolor="#f2f2f2" strokeweight="3pt">
                <v:shadow on="t" type="perspective" color="#974706" opacity=".5" offset="1pt" offset2="-1pt"/>
                <v:textbox style="mso-next-textbox:#_x0000_s1026">
                  <w:txbxContent>
                    <w:p w:rsidR="000E5FBA" w:rsidRPr="00562FFA" w:rsidRDefault="000E5FBA" w:rsidP="000E5FBA">
                      <w:pPr>
                        <w:tabs>
                          <w:tab w:val="left" w:pos="7800"/>
                        </w:tabs>
                        <w:jc w:val="center"/>
                        <w:rPr>
                          <w:rFonts w:ascii="TH SarabunPSK" w:hAnsi="TH SarabunPSK" w:cs="TH SarabunPSK"/>
                          <w:b/>
                          <w:bCs/>
                          <w:sz w:val="2"/>
                          <w:szCs w:val="2"/>
                        </w:rPr>
                      </w:pPr>
                    </w:p>
                    <w:p w:rsidR="000E5FBA" w:rsidRPr="000E5FBA" w:rsidRDefault="000E5FBA" w:rsidP="000E5FBA">
                      <w:pPr>
                        <w:rPr>
                          <w:sz w:val="32"/>
                          <w:szCs w:val="32"/>
                        </w:rPr>
                      </w:pPr>
                      <w:r w:rsidRPr="000E5FBA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>ระดับการพัฒนาด้านการกำกับดูแลกิจการ</w:t>
                      </w:r>
                      <w:r w:rsidRPr="000E5FBA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 xml:space="preserve"> </w:t>
                      </w:r>
                      <w:r w:rsidRPr="000E5FBA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  <w:cs/>
                        </w:rPr>
                        <w:t xml:space="preserve"> (น้ำหนักร้อยละ </w:t>
                      </w:r>
                      <w:r w:rsidRPr="000E5FBA">
                        <w:rPr>
                          <w:rFonts w:ascii="TH SarabunPSK" w:hAnsi="TH SarabunPSK" w:cs="TH SarabunPSK"/>
                          <w:b/>
                          <w:bCs/>
                          <w:sz w:val="36"/>
                          <w:szCs w:val="36"/>
                        </w:rPr>
                        <w:t>20)</w:t>
                      </w:r>
                    </w:p>
                  </w:txbxContent>
                </v:textbox>
              </v:rect>
            </w:pict>
          </w:r>
        </w:p>
      </w:sdtContent>
    </w:sdt>
    <w:p w:rsidR="000E5FBA" w:rsidRDefault="000E5FBA" w:rsidP="00CC2034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E5FBA" w:rsidRDefault="000E5FBA" w:rsidP="00CC2034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0E5FBA" w:rsidRDefault="000E5FBA" w:rsidP="00CC2034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</w:rPr>
      </w:pPr>
    </w:p>
    <w:p w:rsidR="00A96BB6" w:rsidRPr="00CB6AAB" w:rsidRDefault="00A96BB6" w:rsidP="00CC2034">
      <w:pPr>
        <w:spacing w:line="276" w:lineRule="auto"/>
        <w:rPr>
          <w:rFonts w:ascii="TH SarabunPSK" w:hAnsi="TH SarabunPSK" w:cs="TH SarabunPSK"/>
          <w:b/>
          <w:bCs/>
          <w:sz w:val="32"/>
          <w:szCs w:val="32"/>
          <w:u w:val="single"/>
        </w:rPr>
      </w:pPr>
      <w:r w:rsidRPr="00CB6AAB">
        <w:rPr>
          <w:rFonts w:ascii="TH SarabunPSK" w:hAnsi="TH SarabunPSK" w:cs="TH SarabunPSK"/>
          <w:b/>
          <w:bCs/>
          <w:sz w:val="32"/>
          <w:szCs w:val="32"/>
          <w:cs/>
        </w:rPr>
        <w:t>คำอธิบาย</w:t>
      </w:r>
      <w:r w:rsidRPr="00CB6AAB">
        <w:rPr>
          <w:rFonts w:ascii="TH SarabunPSK" w:hAnsi="TH SarabunPSK" w:cs="TH SarabunPSK"/>
          <w:sz w:val="32"/>
          <w:szCs w:val="32"/>
          <w:cs/>
        </w:rPr>
        <w:t xml:space="preserve"> </w:t>
      </w:r>
      <w:r w:rsidRPr="00CB6AAB">
        <w:rPr>
          <w:rFonts w:ascii="TH SarabunPSK" w:hAnsi="TH SarabunPSK" w:cs="TH SarabunPSK"/>
          <w:b/>
          <w:bCs/>
          <w:sz w:val="32"/>
          <w:szCs w:val="32"/>
        </w:rPr>
        <w:t>:</w:t>
      </w:r>
    </w:p>
    <w:p w:rsidR="00A96BB6" w:rsidRPr="00CB6AAB" w:rsidRDefault="00A96BB6" w:rsidP="00CC2034">
      <w:pPr>
        <w:tabs>
          <w:tab w:val="num" w:pos="1484"/>
        </w:tabs>
        <w:spacing w:after="120" w:line="276" w:lineRule="auto"/>
        <w:jc w:val="thaiDistribute"/>
        <w:rPr>
          <w:rFonts w:ascii="TH SarabunPSK" w:hAnsi="TH SarabunPSK" w:cs="TH SarabunPSK"/>
          <w:sz w:val="32"/>
          <w:szCs w:val="32"/>
        </w:rPr>
      </w:pPr>
      <w:r w:rsidRPr="00CB6AAB">
        <w:rPr>
          <w:rFonts w:ascii="TH SarabunPSK" w:hAnsi="TH SarabunPSK" w:cs="TH SarabunPSK"/>
          <w:sz w:val="32"/>
          <w:szCs w:val="32"/>
        </w:rPr>
        <w:tab/>
      </w:r>
      <w:r w:rsidRPr="00CB6AAB">
        <w:rPr>
          <w:rFonts w:ascii="TH SarabunPSK" w:hAnsi="TH SarabunPSK" w:cs="TH SarabunPSK"/>
          <w:sz w:val="32"/>
          <w:szCs w:val="32"/>
          <w:cs/>
        </w:rPr>
        <w:t>ผลสำเร็จของระดับการพัฒนาด้านการกำกับดูแลกิจการพิจารณาจากความสามารถขององค์การมหาชนในการส่งเสริมให้มีการกำกับดูแลที่ดี</w:t>
      </w:r>
      <w:r w:rsidR="00B879C8">
        <w:rPr>
          <w:rFonts w:ascii="TH SarabunPSK" w:hAnsi="TH SarabunPSK" w:cs="TH SarabunPSK"/>
          <w:sz w:val="32"/>
          <w:szCs w:val="32"/>
        </w:rPr>
        <w:t xml:space="preserve"> </w:t>
      </w:r>
      <w:r w:rsidRPr="00CB6AAB">
        <w:rPr>
          <w:rFonts w:ascii="TH SarabunPSK" w:hAnsi="TH SarabunPSK" w:cs="TH SarabunPSK"/>
          <w:sz w:val="32"/>
          <w:szCs w:val="32"/>
          <w:cs/>
        </w:rPr>
        <w:t>และสนับสนุนให้คณะกรรมการปฏิบัติงานตามหน้าที่ความรับผิดชอบให้ครบถ้วนและมีประสิทธิผล</w:t>
      </w:r>
    </w:p>
    <w:p w:rsidR="00A96BB6" w:rsidRPr="00CB6AAB" w:rsidRDefault="00A96BB6" w:rsidP="00CC2034">
      <w:pPr>
        <w:tabs>
          <w:tab w:val="num" w:pos="1484"/>
        </w:tabs>
        <w:spacing w:after="240" w:line="276" w:lineRule="auto"/>
        <w:jc w:val="thaiDistribute"/>
        <w:rPr>
          <w:rFonts w:ascii="TH SarabunPSK" w:hAnsi="TH SarabunPSK" w:cs="TH SarabunPSK"/>
          <w:spacing w:val="-6"/>
          <w:sz w:val="32"/>
          <w:szCs w:val="32"/>
        </w:rPr>
      </w:pPr>
      <w:r w:rsidRPr="00CB6AAB">
        <w:rPr>
          <w:rFonts w:ascii="TH SarabunPSK" w:hAnsi="TH SarabunPSK" w:cs="TH SarabunPSK"/>
          <w:sz w:val="32"/>
          <w:szCs w:val="32"/>
          <w:cs/>
        </w:rPr>
        <w:tab/>
      </w:r>
      <w:r w:rsidRPr="00CB6AAB">
        <w:rPr>
          <w:rFonts w:ascii="TH SarabunPSK" w:hAnsi="TH SarabunPSK" w:cs="TH SarabunPSK"/>
          <w:spacing w:val="-6"/>
          <w:sz w:val="32"/>
          <w:szCs w:val="32"/>
          <w:cs/>
        </w:rPr>
        <w:t>ประเด็นการประเมินผล</w:t>
      </w:r>
      <w:r w:rsidR="004F7840" w:rsidRPr="00CB6AAB">
        <w:rPr>
          <w:rFonts w:ascii="TH SarabunPSK" w:hAnsi="TH SarabunPSK" w:cs="TH SarabunPSK"/>
          <w:spacing w:val="-6"/>
          <w:sz w:val="32"/>
          <w:szCs w:val="32"/>
          <w:cs/>
        </w:rPr>
        <w:t>ความ</w:t>
      </w:r>
      <w:r w:rsidRPr="00CB6AAB">
        <w:rPr>
          <w:rFonts w:ascii="TH SarabunPSK" w:hAnsi="TH SarabunPSK" w:cs="TH SarabunPSK"/>
          <w:spacing w:val="-6"/>
          <w:sz w:val="32"/>
          <w:szCs w:val="32"/>
          <w:cs/>
        </w:rPr>
        <w:t>สำเร็จของการพัฒนาด้านการกำกับดูแลกิจการที่สำคัญมี</w:t>
      </w:r>
      <w:r w:rsidRPr="00CB6AAB">
        <w:rPr>
          <w:rFonts w:ascii="TH SarabunPSK" w:hAnsi="TH SarabunPSK" w:cs="TH SarabunPSK"/>
          <w:spacing w:val="-6"/>
          <w:sz w:val="32"/>
          <w:szCs w:val="32"/>
        </w:rPr>
        <w:t xml:space="preserve"> </w:t>
      </w:r>
      <w:r w:rsidR="004F7840" w:rsidRPr="00CB6AAB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CB6AAB">
        <w:rPr>
          <w:rFonts w:ascii="TH SarabunPSK" w:hAnsi="TH SarabunPSK" w:cs="TH SarabunPSK"/>
          <w:spacing w:val="-6"/>
          <w:sz w:val="32"/>
          <w:szCs w:val="32"/>
          <w:cs/>
        </w:rPr>
        <w:t>2</w:t>
      </w:r>
      <w:r w:rsidR="004F7840" w:rsidRPr="00CB6AAB">
        <w:rPr>
          <w:rFonts w:ascii="TH SarabunPSK" w:hAnsi="TH SarabunPSK" w:cs="TH SarabunPSK"/>
          <w:spacing w:val="-6"/>
          <w:sz w:val="32"/>
          <w:szCs w:val="32"/>
          <w:cs/>
        </w:rPr>
        <w:t xml:space="preserve"> </w:t>
      </w:r>
      <w:r w:rsidRPr="00CB6AAB">
        <w:rPr>
          <w:rFonts w:ascii="TH SarabunPSK" w:hAnsi="TH SarabunPSK" w:cs="TH SarabunPSK"/>
          <w:spacing w:val="-6"/>
          <w:sz w:val="32"/>
          <w:szCs w:val="32"/>
          <w:cs/>
        </w:rPr>
        <w:t xml:space="preserve"> ประเด็น เพื่อความสะดวกในการประเมินผล จึงแปลงน้ำหนัก</w:t>
      </w:r>
      <w:r w:rsidR="004F7840" w:rsidRPr="00CB6AAB">
        <w:rPr>
          <w:rFonts w:ascii="TH SarabunPSK" w:hAnsi="TH SarabunPSK" w:cs="TH SarabunPSK"/>
          <w:spacing w:val="-6"/>
          <w:sz w:val="32"/>
          <w:szCs w:val="32"/>
          <w:cs/>
        </w:rPr>
        <w:t>ตัวชี้วัด</w:t>
      </w:r>
      <w:r w:rsidRPr="00CB6AAB">
        <w:rPr>
          <w:rFonts w:ascii="TH SarabunPSK" w:hAnsi="TH SarabunPSK" w:cs="TH SarabunPSK"/>
          <w:spacing w:val="-6"/>
          <w:sz w:val="32"/>
          <w:szCs w:val="32"/>
          <w:cs/>
        </w:rPr>
        <w:t>จากร้อยละ 20 ให้เป็นร้อยละ 100  คือ</w:t>
      </w:r>
    </w:p>
    <w:p w:rsidR="00A96BB6" w:rsidRPr="00CB6AAB" w:rsidRDefault="00A96BB6" w:rsidP="00CC2034">
      <w:pPr>
        <w:spacing w:after="120" w:line="276" w:lineRule="auto"/>
        <w:ind w:firstLine="1440"/>
        <w:rPr>
          <w:rFonts w:ascii="TH SarabunPSK" w:hAnsi="TH SarabunPSK" w:cs="TH SarabunPSK"/>
          <w:spacing w:val="-4"/>
          <w:sz w:val="32"/>
          <w:szCs w:val="32"/>
        </w:rPr>
      </w:pPr>
      <w:r w:rsidRPr="00CB6AAB">
        <w:rPr>
          <w:rFonts w:ascii="TH SarabunPSK" w:hAnsi="TH SarabunPSK" w:cs="TH SarabunPSK"/>
          <w:b/>
          <w:bCs/>
          <w:spacing w:val="-4"/>
          <w:sz w:val="32"/>
          <w:szCs w:val="32"/>
        </w:rPr>
        <w:t xml:space="preserve">1.  </w:t>
      </w:r>
      <w:r w:rsidRPr="00CB6AAB">
        <w:rPr>
          <w:rFonts w:ascii="TH SarabunPSK" w:hAnsi="TH SarabunPSK" w:cs="TH SarabunPSK"/>
          <w:b/>
          <w:bCs/>
          <w:spacing w:val="-4"/>
          <w:sz w:val="32"/>
          <w:szCs w:val="32"/>
          <w:u w:val="single"/>
          <w:cs/>
        </w:rPr>
        <w:t>บทบาทและการปฏิบัติหน้าที่ของคณะกรรมการองค์การมหาชน</w:t>
      </w:r>
      <w:r w:rsidRPr="00CB6AAB">
        <w:rPr>
          <w:rFonts w:ascii="TH SarabunPSK" w:hAnsi="TH SarabunPSK" w:cs="TH SarabunPSK"/>
          <w:spacing w:val="-4"/>
          <w:sz w:val="32"/>
          <w:szCs w:val="32"/>
          <w:cs/>
        </w:rPr>
        <w:t xml:space="preserve">  (น้ำหนักร้อยละ 80)                  </w:t>
      </w:r>
    </w:p>
    <w:p w:rsidR="00A96BB6" w:rsidRPr="00CB6AAB" w:rsidRDefault="00A96BB6" w:rsidP="00CC2034">
      <w:pPr>
        <w:spacing w:after="120" w:line="276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CB6AAB">
        <w:rPr>
          <w:rFonts w:ascii="TH SarabunPSK" w:hAnsi="TH SarabunPSK" w:cs="TH SarabunPSK"/>
          <w:sz w:val="32"/>
          <w:szCs w:val="32"/>
          <w:cs/>
        </w:rPr>
        <w:t xml:space="preserve">     </w:t>
      </w:r>
      <w:r w:rsidRPr="00752079">
        <w:rPr>
          <w:rFonts w:ascii="TH SarabunPSK" w:hAnsi="TH SarabunPSK" w:cs="TH SarabunPSK"/>
          <w:sz w:val="32"/>
          <w:szCs w:val="32"/>
          <w:u w:val="single"/>
          <w:cs/>
        </w:rPr>
        <w:t>หลักการ</w:t>
      </w:r>
      <w:r w:rsidR="00752079">
        <w:rPr>
          <w:rFonts w:ascii="TH SarabunPSK" w:hAnsi="TH SarabunPSK" w:cs="TH SarabunPSK"/>
          <w:sz w:val="32"/>
          <w:szCs w:val="32"/>
        </w:rPr>
        <w:t xml:space="preserve">  </w:t>
      </w:r>
      <w:r w:rsidRPr="00CB6AAB">
        <w:rPr>
          <w:rFonts w:ascii="TH SarabunPSK" w:hAnsi="TH SarabunPSK" w:cs="TH SarabunPSK"/>
          <w:sz w:val="32"/>
          <w:szCs w:val="32"/>
          <w:cs/>
        </w:rPr>
        <w:t xml:space="preserve">พิจารณาประเมินการปฏิบัติหน้าที่ของคณะกรรมการองค์การมหาชนซึ่งต้องดำเนินการตามมาตรา </w:t>
      </w:r>
      <w:r w:rsidRPr="00CB6AAB">
        <w:rPr>
          <w:rFonts w:ascii="TH SarabunPSK" w:hAnsi="TH SarabunPSK" w:cs="TH SarabunPSK"/>
          <w:sz w:val="32"/>
          <w:szCs w:val="32"/>
        </w:rPr>
        <w:t>24</w:t>
      </w:r>
      <w:r w:rsidRPr="00CB6AAB">
        <w:rPr>
          <w:rFonts w:ascii="TH SarabunPSK" w:hAnsi="TH SarabunPSK" w:cs="TH SarabunPSK"/>
          <w:sz w:val="32"/>
          <w:szCs w:val="32"/>
          <w:cs/>
        </w:rPr>
        <w:t xml:space="preserve"> แห่งพระราชบัญญัติองค์การมหาชน พ.ศ. </w:t>
      </w:r>
      <w:r w:rsidRPr="00CB6AAB">
        <w:rPr>
          <w:rFonts w:ascii="TH SarabunPSK" w:hAnsi="TH SarabunPSK" w:cs="TH SarabunPSK"/>
          <w:sz w:val="32"/>
          <w:szCs w:val="32"/>
        </w:rPr>
        <w:t xml:space="preserve">2542 </w:t>
      </w:r>
      <w:r w:rsidRPr="00CB6AAB">
        <w:rPr>
          <w:rFonts w:ascii="TH SarabunPSK" w:hAnsi="TH SarabunPSK" w:cs="TH SarabunPSK"/>
          <w:sz w:val="32"/>
          <w:szCs w:val="32"/>
          <w:cs/>
        </w:rPr>
        <w:t xml:space="preserve"> </w:t>
      </w:r>
      <w:r w:rsidR="00EF2B91" w:rsidRPr="00CB6AAB">
        <w:rPr>
          <w:rFonts w:ascii="TH SarabunPSK" w:hAnsi="TH SarabunPSK" w:cs="TH SarabunPSK"/>
          <w:sz w:val="32"/>
          <w:szCs w:val="32"/>
        </w:rPr>
        <w:t xml:space="preserve"> </w:t>
      </w:r>
      <w:r w:rsidR="00EF2B91" w:rsidRPr="00CB6AAB">
        <w:rPr>
          <w:rFonts w:ascii="TH SarabunPSK" w:hAnsi="TH SarabunPSK" w:cs="TH SarabunPSK"/>
          <w:sz w:val="32"/>
          <w:szCs w:val="32"/>
          <w:cs/>
        </w:rPr>
        <w:t>ที่</w:t>
      </w:r>
      <w:r w:rsidRPr="00CB6AAB">
        <w:rPr>
          <w:rFonts w:ascii="TH SarabunPSK" w:hAnsi="TH SarabunPSK" w:cs="TH SarabunPSK"/>
          <w:sz w:val="32"/>
          <w:szCs w:val="32"/>
          <w:cs/>
        </w:rPr>
        <w:t xml:space="preserve">กำหนดให้คณะกรรมการมีอำนาจหน้าที่ควบคุมดูแลองค์การมหาชน  ให้ดำเนินกิจการให้เป็นไปตามวัตถุประสงค์ที่กำหนดไว้ ประกอบกับมติคณะรัฐมนตรีเมื่อวันที่ </w:t>
      </w:r>
      <w:r w:rsidRPr="00CB6AAB">
        <w:rPr>
          <w:rFonts w:ascii="TH SarabunPSK" w:hAnsi="TH SarabunPSK" w:cs="TH SarabunPSK"/>
          <w:sz w:val="32"/>
          <w:szCs w:val="32"/>
        </w:rPr>
        <w:t>19</w:t>
      </w:r>
      <w:r w:rsidRPr="00CB6AAB">
        <w:rPr>
          <w:rFonts w:ascii="TH SarabunPSK" w:hAnsi="TH SarabunPSK" w:cs="TH SarabunPSK"/>
          <w:sz w:val="32"/>
          <w:szCs w:val="32"/>
          <w:cs/>
        </w:rPr>
        <w:t xml:space="preserve"> พฤษภาคม </w:t>
      </w:r>
      <w:r w:rsidRPr="00CB6AAB">
        <w:rPr>
          <w:rFonts w:ascii="TH SarabunPSK" w:hAnsi="TH SarabunPSK" w:cs="TH SarabunPSK"/>
          <w:sz w:val="32"/>
          <w:szCs w:val="32"/>
        </w:rPr>
        <w:t>2552</w:t>
      </w:r>
      <w:r w:rsidRPr="00CB6AAB">
        <w:rPr>
          <w:rFonts w:ascii="TH SarabunPSK" w:hAnsi="TH SarabunPSK" w:cs="TH SarabunPSK"/>
          <w:sz w:val="32"/>
          <w:szCs w:val="32"/>
          <w:cs/>
        </w:rPr>
        <w:t xml:space="preserve"> เรื่อง แนวทางการบริหารของคณะกรรมการองค์การมหาชน ที่มีวัตถุประสงค์เพื่อกำหนดมาตรฐานในการบริหารของคณะกรรมการองค์การมหาชน  ให้คณะกรรมการองค์การมหาชนนำไปใช้เป็นแนวปฏิบัติ และเพื่อให้หน่วยงานที่เกี่ยวข้องใช้ในการประเมินผลการปฏิบัติงานของคณะกรรมการองค์การมหาชน  </w:t>
      </w:r>
    </w:p>
    <w:p w:rsidR="00C847DD" w:rsidRDefault="00A96BB6" w:rsidP="00CC2034">
      <w:pPr>
        <w:tabs>
          <w:tab w:val="left" w:pos="1843"/>
        </w:tabs>
        <w:spacing w:after="240" w:line="276" w:lineRule="auto"/>
        <w:ind w:firstLine="1440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B6AAB">
        <w:rPr>
          <w:rFonts w:ascii="TH SarabunPSK" w:hAnsi="TH SarabunPSK" w:cs="TH SarabunPSK"/>
          <w:sz w:val="32"/>
          <w:szCs w:val="32"/>
          <w:cs/>
        </w:rPr>
        <w:t xml:space="preserve">     แบ่งเป็นการประเมินในประเด็นย่อย รวม </w:t>
      </w:r>
      <w:r w:rsidRPr="00CB6AAB">
        <w:rPr>
          <w:rFonts w:ascii="TH SarabunPSK" w:hAnsi="TH SarabunPSK" w:cs="TH SarabunPSK"/>
          <w:sz w:val="32"/>
          <w:szCs w:val="32"/>
        </w:rPr>
        <w:t>18</w:t>
      </w:r>
      <w:r w:rsidRPr="00CB6AAB">
        <w:rPr>
          <w:rFonts w:ascii="TH SarabunPSK" w:hAnsi="TH SarabunPSK" w:cs="TH SarabunPSK"/>
          <w:sz w:val="32"/>
          <w:szCs w:val="32"/>
          <w:cs/>
        </w:rPr>
        <w:t xml:space="preserve"> ประเด็น ดังต่อไปนี้</w:t>
      </w:r>
    </w:p>
    <w:p w:rsidR="00C847DD" w:rsidRDefault="00C847DD" w:rsidP="00CC2034">
      <w:pPr>
        <w:spacing w:after="120" w:line="276" w:lineRule="auto"/>
        <w:ind w:left="1701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tbl>
      <w:tblPr>
        <w:tblW w:w="9082" w:type="dxa"/>
        <w:jc w:val="center"/>
        <w:tblInd w:w="7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38"/>
        <w:gridCol w:w="1044"/>
      </w:tblGrid>
      <w:tr w:rsidR="00A96BB6" w:rsidRPr="00CB6AAB" w:rsidTr="003E2BA5">
        <w:trPr>
          <w:trHeight w:val="624"/>
          <w:tblHeader/>
          <w:jc w:val="center"/>
        </w:trPr>
        <w:tc>
          <w:tcPr>
            <w:tcW w:w="8038" w:type="dxa"/>
            <w:tcBorders>
              <w:top w:val="single" w:sz="12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  <w:shd w:val="pct5" w:color="auto" w:fill="auto"/>
            <w:vAlign w:val="center"/>
          </w:tcPr>
          <w:p w:rsidR="00A96BB6" w:rsidRPr="00CB6AAB" w:rsidRDefault="00A96BB6" w:rsidP="00CC2034">
            <w:pPr>
              <w:spacing w:line="276" w:lineRule="auto"/>
              <w:ind w:left="33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ประเด็นการประเมิน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  <w:shd w:val="pct5" w:color="auto" w:fill="auto"/>
            <w:vAlign w:val="center"/>
          </w:tcPr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</w:t>
            </w:r>
          </w:p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(ร้อยละ)</w:t>
            </w:r>
          </w:p>
        </w:tc>
      </w:tr>
      <w:tr w:rsidR="00A96BB6" w:rsidRPr="00CB6AAB" w:rsidTr="00D60207">
        <w:trPr>
          <w:trHeight w:val="624"/>
          <w:jc w:val="center"/>
        </w:trPr>
        <w:tc>
          <w:tcPr>
            <w:tcW w:w="8038" w:type="dxa"/>
            <w:tcBorders>
              <w:top w:val="single" w:sz="12" w:space="0" w:color="auto"/>
              <w:left w:val="single" w:sz="12" w:space="0" w:color="auto"/>
              <w:bottom w:val="single" w:sz="8" w:space="0" w:color="auto"/>
              <w:right w:val="single" w:sz="8" w:space="0" w:color="auto"/>
            </w:tcBorders>
            <w:vAlign w:val="center"/>
          </w:tcPr>
          <w:p w:rsidR="00A96BB6" w:rsidRPr="00CB6AAB" w:rsidRDefault="00A96BB6" w:rsidP="00CC2034">
            <w:pPr>
              <w:spacing w:before="120" w:line="276" w:lineRule="auto"/>
              <w:ind w:left="550" w:hanging="521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1.1 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คณะกรรมการให้ความเห็นชอบแผนยุทธศาสตร์ใหม่หรือทบทวนแผนยุทธศาสตร์เดิมภายในเวลาที่กำหนด</w:t>
            </w:r>
          </w:p>
        </w:tc>
        <w:tc>
          <w:tcPr>
            <w:tcW w:w="1044" w:type="dxa"/>
            <w:tcBorders>
              <w:top w:val="single" w:sz="12" w:space="0" w:color="auto"/>
              <w:left w:val="single" w:sz="8" w:space="0" w:color="auto"/>
              <w:bottom w:val="single" w:sz="8" w:space="0" w:color="auto"/>
              <w:right w:val="single" w:sz="12" w:space="0" w:color="auto"/>
            </w:tcBorders>
          </w:tcPr>
          <w:p w:rsidR="00D60207" w:rsidRPr="00D60207" w:rsidRDefault="00D60207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10"/>
                <w:szCs w:val="10"/>
              </w:rPr>
            </w:pPr>
          </w:p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>20</w:t>
            </w:r>
          </w:p>
        </w:tc>
      </w:tr>
      <w:tr w:rsidR="00A96BB6" w:rsidRPr="00CB6AAB" w:rsidTr="003E2BA5">
        <w:trPr>
          <w:jc w:val="center"/>
        </w:trPr>
        <w:tc>
          <w:tcPr>
            <w:tcW w:w="8038" w:type="dxa"/>
            <w:tcBorders>
              <w:top w:val="single" w:sz="8" w:space="0" w:color="auto"/>
              <w:left w:val="single" w:sz="12" w:space="0" w:color="auto"/>
              <w:bottom w:val="single" w:sz="12" w:space="0" w:color="auto"/>
              <w:right w:val="single" w:sz="8" w:space="0" w:color="auto"/>
            </w:tcBorders>
          </w:tcPr>
          <w:p w:rsidR="00A96BB6" w:rsidRPr="00CB6AAB" w:rsidRDefault="00A96BB6" w:rsidP="00CC2034">
            <w:pPr>
              <w:tabs>
                <w:tab w:val="left" w:pos="730"/>
              </w:tabs>
              <w:spacing w:before="120" w:line="276" w:lineRule="auto"/>
              <w:ind w:left="550" w:right="126" w:hanging="450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1.2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บทบาทของคณะกรรมการในการติดตามและทบทวนความเพียงพอของระบบการบริหารจัดการองค์การมหาชนที่สำคัญอย่างน้อยเป็นรายไตรมาส </w:t>
            </w:r>
          </w:p>
          <w:p w:rsidR="00A96BB6" w:rsidRPr="00CB6AAB" w:rsidRDefault="00A96BB6" w:rsidP="00CC2034">
            <w:pPr>
              <w:tabs>
                <w:tab w:val="left" w:pos="730"/>
              </w:tabs>
              <w:spacing w:line="276" w:lineRule="auto"/>
              <w:ind w:left="562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1.2.1 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มีการรายงานผลการควบคุมภายใน</w:t>
            </w:r>
          </w:p>
          <w:p w:rsidR="00A96BB6" w:rsidRPr="00CB6AAB" w:rsidRDefault="00A96BB6" w:rsidP="00CC2034">
            <w:pPr>
              <w:tabs>
                <w:tab w:val="left" w:pos="730"/>
              </w:tabs>
              <w:spacing w:line="276" w:lineRule="auto"/>
              <w:ind w:left="56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1.2.2 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มีการรายงานผลการตรวจสอบภายใน </w:t>
            </w:r>
          </w:p>
          <w:p w:rsidR="00A96BB6" w:rsidRPr="00CB6AAB" w:rsidRDefault="00A96BB6" w:rsidP="00CC2034">
            <w:pPr>
              <w:tabs>
                <w:tab w:val="left" w:pos="730"/>
              </w:tabs>
              <w:spacing w:line="276" w:lineRule="auto"/>
              <w:ind w:left="56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1.2.3 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มีการรายงานผลการบริหารความเสี่ยง </w:t>
            </w:r>
          </w:p>
          <w:p w:rsidR="00A96BB6" w:rsidRPr="00CB6AAB" w:rsidRDefault="00A96BB6" w:rsidP="00CC2034">
            <w:pPr>
              <w:tabs>
                <w:tab w:val="left" w:pos="730"/>
              </w:tabs>
              <w:spacing w:line="276" w:lineRule="auto"/>
              <w:ind w:left="56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1.2.4 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มีการรายงานผลการบริหารจัดการสารสนเทศ</w:t>
            </w:r>
          </w:p>
          <w:p w:rsidR="00A96BB6" w:rsidRPr="00CB6AAB" w:rsidRDefault="00A96BB6" w:rsidP="00CC2034">
            <w:pPr>
              <w:tabs>
                <w:tab w:val="left" w:pos="730"/>
              </w:tabs>
              <w:spacing w:line="276" w:lineRule="auto"/>
              <w:ind w:left="568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1.2.5 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มีการรายงานผลการบริหารทรัพยากรบุคคล </w:t>
            </w:r>
          </w:p>
        </w:tc>
        <w:tc>
          <w:tcPr>
            <w:tcW w:w="1044" w:type="dxa"/>
            <w:tcBorders>
              <w:top w:val="single" w:sz="8" w:space="0" w:color="auto"/>
              <w:left w:val="single" w:sz="8" w:space="0" w:color="auto"/>
              <w:bottom w:val="single" w:sz="12" w:space="0" w:color="auto"/>
              <w:right w:val="single" w:sz="12" w:space="0" w:color="auto"/>
            </w:tcBorders>
          </w:tcPr>
          <w:p w:rsidR="00A96BB6" w:rsidRPr="00CB6AAB" w:rsidRDefault="00A96BB6" w:rsidP="00CC2034">
            <w:pPr>
              <w:spacing w:before="120"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>15</w:t>
            </w:r>
          </w:p>
          <w:p w:rsidR="00A96BB6" w:rsidRPr="00C559FA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>(3)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    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(3) </w:t>
            </w:r>
          </w:p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(3) </w:t>
            </w:r>
          </w:p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(3) </w:t>
            </w:r>
          </w:p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</w:tr>
      <w:tr w:rsidR="00A96BB6" w:rsidRPr="00CB6AAB" w:rsidTr="003E2BA5">
        <w:trPr>
          <w:jc w:val="center"/>
        </w:trPr>
        <w:tc>
          <w:tcPr>
            <w:tcW w:w="8038" w:type="dxa"/>
            <w:tcBorders>
              <w:top w:val="single" w:sz="12" w:space="0" w:color="auto"/>
              <w:left w:val="single" w:sz="12" w:space="0" w:color="auto"/>
            </w:tcBorders>
          </w:tcPr>
          <w:p w:rsidR="00A96BB6" w:rsidRPr="00CB6AAB" w:rsidRDefault="00A96BB6" w:rsidP="00CC2034">
            <w:pPr>
              <w:tabs>
                <w:tab w:val="left" w:pos="427"/>
              </w:tabs>
              <w:spacing w:before="120" w:line="276" w:lineRule="auto"/>
              <w:ind w:left="640" w:hanging="539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1.3   </w:t>
            </w:r>
            <w:r w:rsidRPr="00CB6AAB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>การดูแลติดตามผลการดำเนินงานทั้งในด้านการเงินและไม่ใช่การเงิน (ด้านภารกิจหลัก)  อย่างสม่ำเสมอ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</w:p>
          <w:p w:rsidR="00A96BB6" w:rsidRPr="00CB6AAB" w:rsidRDefault="00A96BB6" w:rsidP="00CC2034">
            <w:pPr>
              <w:tabs>
                <w:tab w:val="left" w:pos="427"/>
              </w:tabs>
              <w:spacing w:line="276" w:lineRule="auto"/>
              <w:ind w:left="634" w:firstLine="186"/>
              <w:jc w:val="both"/>
              <w:rPr>
                <w:rFonts w:ascii="TH SarabunPSK" w:hAnsi="TH SarabunPSK" w:cs="TH SarabunPSK"/>
                <w:sz w:val="32"/>
                <w:szCs w:val="32"/>
                <w:u w:val="single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1.3.1  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คุณภาพของรายงาน</w:t>
            </w:r>
            <w:r w:rsidRPr="00CB6AAB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 xml:space="preserve">ด้านการเงิน </w:t>
            </w:r>
          </w:p>
          <w:p w:rsidR="00A96BB6" w:rsidRPr="00CB6AAB" w:rsidRDefault="00A96BB6" w:rsidP="00CC2034">
            <w:pPr>
              <w:spacing w:line="276" w:lineRule="auto"/>
              <w:ind w:firstLine="82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1.3.2  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คุณภาพของรายงาน</w:t>
            </w:r>
            <w:r w:rsidRPr="00CB6AAB">
              <w:rPr>
                <w:rFonts w:ascii="TH SarabunPSK" w:hAnsi="TH SarabunPSK" w:cs="TH SarabunPSK"/>
                <w:sz w:val="32"/>
                <w:szCs w:val="32"/>
                <w:u w:val="single"/>
                <w:cs/>
              </w:rPr>
              <w:t>ด้านภารกิจหลัก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A96BB6" w:rsidRPr="00CB6AAB" w:rsidRDefault="00A96BB6" w:rsidP="00CC2034">
            <w:pPr>
              <w:tabs>
                <w:tab w:val="left" w:pos="820"/>
              </w:tabs>
              <w:spacing w:line="276" w:lineRule="auto"/>
              <w:ind w:left="640" w:hanging="54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        1.3.3  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การส่งรายงานผลการดำเนินงานด้านการเงินและด้านภารกิจหลัก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           </w:t>
            </w:r>
          </w:p>
          <w:p w:rsidR="00A96BB6" w:rsidRPr="00CB6AAB" w:rsidRDefault="0038275A" w:rsidP="00CC2034">
            <w:pPr>
              <w:tabs>
                <w:tab w:val="left" w:pos="863"/>
                <w:tab w:val="left" w:pos="1450"/>
              </w:tabs>
              <w:spacing w:line="276" w:lineRule="auto"/>
              <w:ind w:left="640" w:hanging="54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>
              <w:rPr>
                <w:rFonts w:ascii="TH SarabunPSK" w:hAnsi="TH SarabunPSK" w:cs="TH SarabunPSK"/>
                <w:sz w:val="32"/>
                <w:szCs w:val="32"/>
              </w:rPr>
              <w:t xml:space="preserve">                   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A96BB6"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แก่รัฐมนตรีที่กำกับดูแลองค์การมหาชน </w:t>
            </w:r>
          </w:p>
        </w:tc>
        <w:tc>
          <w:tcPr>
            <w:tcW w:w="1044" w:type="dxa"/>
            <w:tcBorders>
              <w:top w:val="single" w:sz="12" w:space="0" w:color="auto"/>
              <w:right w:val="single" w:sz="12" w:space="0" w:color="auto"/>
            </w:tcBorders>
          </w:tcPr>
          <w:p w:rsidR="00A96BB6" w:rsidRPr="00CB6AAB" w:rsidRDefault="00A96BB6" w:rsidP="00CC2034">
            <w:pPr>
              <w:spacing w:before="120"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  <w:p w:rsidR="00A96BB6" w:rsidRPr="00C559FA" w:rsidRDefault="00A96BB6" w:rsidP="00CC2034">
            <w:pPr>
              <w:spacing w:before="120" w:line="276" w:lineRule="auto"/>
              <w:jc w:val="center"/>
              <w:rPr>
                <w:rFonts w:ascii="TH SarabunPSK" w:hAnsi="TH SarabunPSK" w:cs="TH SarabunPSK"/>
                <w:sz w:val="20"/>
                <w:szCs w:val="20"/>
              </w:rPr>
            </w:pPr>
          </w:p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(4) </w:t>
            </w:r>
          </w:p>
          <w:p w:rsidR="00A96BB6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>(4)</w:t>
            </w:r>
          </w:p>
          <w:p w:rsidR="00D60207" w:rsidRPr="00D60207" w:rsidRDefault="00D60207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2"/>
                <w:szCs w:val="2"/>
              </w:rPr>
            </w:pPr>
          </w:p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</w:tc>
      </w:tr>
      <w:tr w:rsidR="00A96BB6" w:rsidRPr="00CB6AAB" w:rsidTr="00AF5408">
        <w:trPr>
          <w:jc w:val="center"/>
        </w:trPr>
        <w:tc>
          <w:tcPr>
            <w:tcW w:w="8038" w:type="dxa"/>
            <w:tcBorders>
              <w:left w:val="single" w:sz="12" w:space="0" w:color="auto"/>
            </w:tcBorders>
          </w:tcPr>
          <w:p w:rsidR="00A96BB6" w:rsidRPr="00CB6AAB" w:rsidRDefault="00A96BB6" w:rsidP="00CC2034">
            <w:pPr>
              <w:spacing w:before="120" w:line="276" w:lineRule="auto"/>
              <w:ind w:left="100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1.4  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คณะกรรมการกำกับให้มีการประเมินผลงานผู้บริหารระดับสูง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  <w:p w:rsidR="00A96BB6" w:rsidRPr="00CB6AAB" w:rsidRDefault="00A96BB6" w:rsidP="00CC2034">
            <w:pPr>
              <w:spacing w:line="276" w:lineRule="auto"/>
              <w:ind w:left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(รองจากผู้บริหารสูงสุด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ระดับ)</w:t>
            </w:r>
          </w:p>
        </w:tc>
        <w:tc>
          <w:tcPr>
            <w:tcW w:w="1044" w:type="dxa"/>
            <w:tcBorders>
              <w:right w:val="single" w:sz="12" w:space="0" w:color="auto"/>
            </w:tcBorders>
          </w:tcPr>
          <w:p w:rsidR="00AF5408" w:rsidRPr="00AF5408" w:rsidRDefault="00AF5408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12"/>
                <w:szCs w:val="12"/>
              </w:rPr>
            </w:pPr>
          </w:p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A96BB6" w:rsidRPr="00CB6AAB" w:rsidTr="003E2BA5">
        <w:trPr>
          <w:trHeight w:val="624"/>
          <w:jc w:val="center"/>
        </w:trPr>
        <w:tc>
          <w:tcPr>
            <w:tcW w:w="8038" w:type="dxa"/>
            <w:tcBorders>
              <w:left w:val="single" w:sz="12" w:space="0" w:color="auto"/>
            </w:tcBorders>
            <w:vAlign w:val="center"/>
          </w:tcPr>
          <w:p w:rsidR="00A96BB6" w:rsidRPr="00CB6AAB" w:rsidRDefault="00A96BB6" w:rsidP="00CC2034">
            <w:pPr>
              <w:tabs>
                <w:tab w:val="left" w:pos="111"/>
                <w:tab w:val="left" w:pos="768"/>
              </w:tabs>
              <w:spacing w:line="276" w:lineRule="auto"/>
              <w:ind w:left="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1.5  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การเข้าร่วมการประชุมของคณะกรรมการ/อนุกรรมการ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       </w:t>
            </w:r>
          </w:p>
        </w:tc>
        <w:tc>
          <w:tcPr>
            <w:tcW w:w="1044" w:type="dxa"/>
            <w:tcBorders>
              <w:right w:val="single" w:sz="12" w:space="0" w:color="auto"/>
            </w:tcBorders>
            <w:vAlign w:val="center"/>
          </w:tcPr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A96BB6" w:rsidRPr="00CB6AAB" w:rsidTr="00AF5408">
        <w:trPr>
          <w:jc w:val="center"/>
        </w:trPr>
        <w:tc>
          <w:tcPr>
            <w:tcW w:w="8038" w:type="dxa"/>
            <w:tcBorders>
              <w:left w:val="single" w:sz="12" w:space="0" w:color="auto"/>
              <w:bottom w:val="single" w:sz="12" w:space="0" w:color="auto"/>
            </w:tcBorders>
          </w:tcPr>
          <w:p w:rsidR="00A96BB6" w:rsidRPr="00CB6AAB" w:rsidRDefault="00A96BB6" w:rsidP="00CC2034">
            <w:pPr>
              <w:tabs>
                <w:tab w:val="left" w:pos="155"/>
              </w:tabs>
              <w:spacing w:line="276" w:lineRule="auto"/>
              <w:ind w:firstLine="10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1.6  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การเ</w:t>
            </w:r>
            <w:r w:rsidR="00160F32">
              <w:rPr>
                <w:rFonts w:ascii="TH SarabunPSK" w:hAnsi="TH SarabunPSK" w:cs="TH SarabunPSK" w:hint="cs"/>
                <w:sz w:val="32"/>
                <w:szCs w:val="32"/>
                <w:cs/>
              </w:rPr>
              <w:t>ผยแพร่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ข้อมูลและสารสนเทศที่สำคัญ</w:t>
            </w:r>
            <w:r w:rsidR="00160F32">
              <w:rPr>
                <w:rFonts w:ascii="TH SarabunPSK" w:hAnsi="TH SarabunPSK" w:cs="TH SarabunPSK" w:hint="cs"/>
                <w:sz w:val="32"/>
                <w:szCs w:val="32"/>
                <w:cs/>
              </w:rPr>
              <w:t>ของ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องค์การมหาชนในรายงานประจำปี</w:t>
            </w:r>
          </w:p>
          <w:p w:rsidR="00A96BB6" w:rsidRPr="00CB6AAB" w:rsidRDefault="00A96BB6" w:rsidP="00CC2034">
            <w:pPr>
              <w:tabs>
                <w:tab w:val="left" w:pos="581"/>
              </w:tabs>
              <w:spacing w:after="80" w:line="276" w:lineRule="auto"/>
              <w:ind w:left="60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หรือเว็บไซต์ขององค์การมหาชน ทั้งในด้านการเงินและไม่ใช่การเงิน (ด้านภารกิจหลัก) อย่างถูกต้องเชื่อถือได้ </w:t>
            </w:r>
          </w:p>
          <w:p w:rsidR="00A96BB6" w:rsidRPr="00CB6AAB" w:rsidRDefault="00A96BB6" w:rsidP="00CC2034">
            <w:pPr>
              <w:tabs>
                <w:tab w:val="left" w:pos="910"/>
              </w:tabs>
              <w:spacing w:line="276" w:lineRule="auto"/>
              <w:ind w:left="1" w:firstLine="819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1.6.1 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มีรายงานการวิเคราะห์ด้านการเงินและไม่ใช่การเงิน</w:t>
            </w:r>
            <w:r w:rsidR="00C847D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(ด้านภารกิจหลัก)  </w:t>
            </w:r>
          </w:p>
          <w:p w:rsidR="00A96BB6" w:rsidRPr="00CB6AAB" w:rsidRDefault="00A96BB6" w:rsidP="00CC2034">
            <w:pPr>
              <w:tabs>
                <w:tab w:val="left" w:pos="910"/>
              </w:tabs>
              <w:spacing w:line="276" w:lineRule="auto"/>
              <w:ind w:left="1" w:firstLine="81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1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.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6.2  </w:t>
            </w:r>
            <w:r w:rsidR="002A0CB4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มีข้อมูล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งบการเงิน </w:t>
            </w:r>
          </w:p>
          <w:p w:rsidR="00A96BB6" w:rsidRPr="00CB6AAB" w:rsidRDefault="00A96BB6" w:rsidP="00CC2034">
            <w:pPr>
              <w:tabs>
                <w:tab w:val="left" w:pos="910"/>
                <w:tab w:val="left" w:pos="1277"/>
              </w:tabs>
              <w:spacing w:line="276" w:lineRule="auto"/>
              <w:ind w:left="1" w:firstLine="81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1.6.3  </w:t>
            </w:r>
            <w:r w:rsidR="002A0CB4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มีข้อมูล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ประวัติของคณะกรรมการ </w:t>
            </w:r>
          </w:p>
          <w:p w:rsidR="00A96BB6" w:rsidRPr="00CB6AAB" w:rsidRDefault="00A96BB6" w:rsidP="00CC2034">
            <w:pPr>
              <w:tabs>
                <w:tab w:val="left" w:pos="843"/>
                <w:tab w:val="left" w:pos="910"/>
              </w:tabs>
              <w:spacing w:line="276" w:lineRule="auto"/>
              <w:ind w:left="1" w:firstLine="81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1.6.4  </w:t>
            </w:r>
            <w:r w:rsidR="002A0CB4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มีข้อมูล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การเข้าประชุมของคณะกรรมการ</w:t>
            </w:r>
          </w:p>
          <w:p w:rsidR="00A96BB6" w:rsidRPr="00CB6AAB" w:rsidRDefault="00A96BB6" w:rsidP="00CC2034">
            <w:pPr>
              <w:tabs>
                <w:tab w:val="left" w:pos="910"/>
              </w:tabs>
              <w:spacing w:line="276" w:lineRule="auto"/>
              <w:ind w:left="1" w:firstLine="81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1.6.5  </w:t>
            </w:r>
            <w:r w:rsidR="002A0CB4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มีข้อมูล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โครงสร้างคณะกรรมการและอนุกรรมการ  </w:t>
            </w:r>
          </w:p>
          <w:p w:rsidR="0038275A" w:rsidRPr="0038275A" w:rsidRDefault="00A96BB6" w:rsidP="00CC2034">
            <w:pPr>
              <w:tabs>
                <w:tab w:val="left" w:pos="910"/>
              </w:tabs>
              <w:spacing w:line="276" w:lineRule="auto"/>
              <w:ind w:left="1" w:firstLine="819"/>
              <w:jc w:val="thaiDistribute"/>
              <w:rPr>
                <w:rFonts w:ascii="TH SarabunPSK" w:hAnsi="TH SarabunPSK" w:cs="TH SarabunPSK"/>
                <w:sz w:val="18"/>
                <w:szCs w:val="18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A96BB6" w:rsidRPr="00CB6AAB" w:rsidRDefault="00A96BB6" w:rsidP="00CC2034">
            <w:pPr>
              <w:tabs>
                <w:tab w:val="left" w:pos="910"/>
              </w:tabs>
              <w:spacing w:line="276" w:lineRule="auto"/>
              <w:ind w:left="1" w:firstLine="819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lastRenderedPageBreak/>
              <w:t xml:space="preserve">1.6.6  </w:t>
            </w:r>
            <w:r w:rsidR="002A0CB4">
              <w:rPr>
                <w:rFonts w:ascii="TH SarabunPSK" w:hAnsi="TH SarabunPSK" w:cs="TH SarabunPSK" w:hint="cs"/>
                <w:sz w:val="32"/>
                <w:szCs w:val="32"/>
                <w:cs/>
              </w:rPr>
              <w:t>มีข้อมูล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พันธกิจ แผนการปฏิบัติงาน และกลยุทธ์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A96BB6" w:rsidRPr="00CB6AAB" w:rsidRDefault="00A96BB6" w:rsidP="00CC2034">
            <w:pPr>
              <w:tabs>
                <w:tab w:val="left" w:pos="910"/>
              </w:tabs>
              <w:spacing w:line="276" w:lineRule="auto"/>
              <w:ind w:left="1" w:firstLine="819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1.6.7  </w:t>
            </w:r>
            <w:r w:rsidR="002A0CB4">
              <w:rPr>
                <w:rFonts w:ascii="TH SarabunPSK" w:hAnsi="TH SarabunPSK" w:cs="TH SarabunPSK" w:hint="cs"/>
                <w:sz w:val="32"/>
                <w:szCs w:val="32"/>
                <w:cs/>
              </w:rPr>
              <w:t>มี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ข้อมูลที่สำคัญขององค์การในเว็บไซต์ขององค์การมหาชน</w:t>
            </w:r>
          </w:p>
        </w:tc>
        <w:tc>
          <w:tcPr>
            <w:tcW w:w="1044" w:type="dxa"/>
            <w:tcBorders>
              <w:bottom w:val="single" w:sz="12" w:space="0" w:color="auto"/>
              <w:right w:val="single" w:sz="12" w:space="0" w:color="auto"/>
            </w:tcBorders>
          </w:tcPr>
          <w:p w:rsidR="00A96BB6" w:rsidRPr="00CB6AAB" w:rsidRDefault="00A96BB6" w:rsidP="00CC2034">
            <w:pPr>
              <w:spacing w:before="120"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lastRenderedPageBreak/>
              <w:t>15</w:t>
            </w:r>
          </w:p>
          <w:p w:rsidR="00A96BB6" w:rsidRPr="00AF5408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64"/>
                <w:szCs w:val="64"/>
              </w:rPr>
            </w:pPr>
          </w:p>
          <w:p w:rsidR="00A96BB6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  <w:p w:rsidR="00A96BB6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>(2)</w:t>
            </w:r>
          </w:p>
          <w:p w:rsidR="0038275A" w:rsidRPr="0038275A" w:rsidRDefault="0038275A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16"/>
                <w:szCs w:val="16"/>
              </w:rPr>
            </w:pPr>
          </w:p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lastRenderedPageBreak/>
              <w:t>(2)</w:t>
            </w:r>
          </w:p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>(3)</w:t>
            </w:r>
          </w:p>
        </w:tc>
      </w:tr>
    </w:tbl>
    <w:p w:rsidR="00C847DD" w:rsidRPr="00C847DD" w:rsidRDefault="00A96BB6" w:rsidP="00CC2034">
      <w:pPr>
        <w:spacing w:before="240" w:after="240" w:line="276" w:lineRule="auto"/>
        <w:jc w:val="thaiDistribute"/>
        <w:rPr>
          <w:rFonts w:ascii="TH SarabunPSK" w:hAnsi="TH SarabunPSK" w:cs="TH SarabunPSK"/>
          <w:sz w:val="2"/>
          <w:szCs w:val="2"/>
        </w:rPr>
      </w:pPr>
      <w:r w:rsidRPr="00CB6AAB">
        <w:rPr>
          <w:rFonts w:ascii="TH SarabunPSK" w:hAnsi="TH SarabunPSK" w:cs="TH SarabunPSK"/>
          <w:sz w:val="32"/>
          <w:szCs w:val="32"/>
          <w:cs/>
        </w:rPr>
        <w:lastRenderedPageBreak/>
        <w:t xml:space="preserve"> </w:t>
      </w:r>
      <w:r w:rsidRPr="00CB6AAB">
        <w:rPr>
          <w:rFonts w:ascii="TH SarabunPSK" w:hAnsi="TH SarabunPSK" w:cs="TH SarabunPSK"/>
          <w:sz w:val="32"/>
          <w:szCs w:val="32"/>
          <w:cs/>
        </w:rPr>
        <w:tab/>
      </w:r>
      <w:r w:rsidRPr="00CB6AAB">
        <w:rPr>
          <w:rFonts w:ascii="TH SarabunPSK" w:hAnsi="TH SarabunPSK" w:cs="TH SarabunPSK"/>
          <w:sz w:val="32"/>
          <w:szCs w:val="32"/>
          <w:cs/>
        </w:rPr>
        <w:tab/>
      </w:r>
    </w:p>
    <w:p w:rsidR="00C847DD" w:rsidRDefault="00A96BB6" w:rsidP="00CC2034">
      <w:pPr>
        <w:spacing w:before="240" w:after="240" w:line="276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CB6AAB">
        <w:rPr>
          <w:rFonts w:ascii="TH SarabunPSK" w:hAnsi="TH SarabunPSK" w:cs="TH SarabunPSK"/>
          <w:b/>
          <w:bCs/>
          <w:sz w:val="32"/>
          <w:szCs w:val="32"/>
        </w:rPr>
        <w:t xml:space="preserve">2. </w:t>
      </w:r>
      <w:r w:rsidRPr="00CB6AAB">
        <w:rPr>
          <w:rFonts w:ascii="TH SarabunPSK" w:hAnsi="TH SarabunPSK" w:cs="TH SarabunPSK"/>
          <w:b/>
          <w:bCs/>
          <w:sz w:val="32"/>
          <w:szCs w:val="32"/>
          <w:cs/>
        </w:rPr>
        <w:t xml:space="preserve"> </w:t>
      </w:r>
      <w:r w:rsidRPr="00CB6AAB">
        <w:rPr>
          <w:rFonts w:ascii="TH SarabunPSK" w:hAnsi="TH SarabunPSK" w:cs="TH SarabunPSK"/>
          <w:b/>
          <w:bCs/>
          <w:sz w:val="32"/>
          <w:szCs w:val="32"/>
          <w:u w:val="single"/>
          <w:cs/>
        </w:rPr>
        <w:t>การพัฒนาตนเองของคณะกรรมการ</w:t>
      </w:r>
      <w:r w:rsidRPr="00CB6AAB">
        <w:rPr>
          <w:rFonts w:ascii="TH SarabunPSK" w:hAnsi="TH SarabunPSK" w:cs="TH SarabunPSK"/>
          <w:sz w:val="32"/>
          <w:szCs w:val="32"/>
        </w:rPr>
        <w:t xml:space="preserve"> </w:t>
      </w:r>
      <w:r w:rsidRPr="00CB6AAB">
        <w:rPr>
          <w:rFonts w:ascii="TH SarabunPSK" w:hAnsi="TH SarabunPSK" w:cs="TH SarabunPSK"/>
          <w:sz w:val="32"/>
          <w:szCs w:val="32"/>
          <w:cs/>
        </w:rPr>
        <w:t xml:space="preserve">(น้ำหนักร้อยละ 20) </w:t>
      </w:r>
    </w:p>
    <w:p w:rsidR="00A96BB6" w:rsidRPr="00CB6AAB" w:rsidRDefault="000E3A0D" w:rsidP="00CC2034">
      <w:pPr>
        <w:spacing w:before="240" w:after="240" w:line="276" w:lineRule="auto"/>
        <w:ind w:firstLine="1440"/>
        <w:jc w:val="thaiDistribute"/>
        <w:rPr>
          <w:rFonts w:ascii="TH SarabunPSK" w:hAnsi="TH SarabunPSK" w:cs="TH SarabunPSK"/>
          <w:sz w:val="32"/>
          <w:szCs w:val="32"/>
        </w:rPr>
      </w:pPr>
      <w:r w:rsidRPr="000E3A0D">
        <w:rPr>
          <w:rFonts w:ascii="TH SarabunPSK" w:hAnsi="TH SarabunPSK" w:cs="TH SarabunPSK" w:hint="cs"/>
          <w:sz w:val="32"/>
          <w:szCs w:val="32"/>
          <w:cs/>
        </w:rPr>
        <w:t xml:space="preserve">    </w:t>
      </w:r>
      <w:r w:rsidR="00C847DD" w:rsidRPr="00C847DD">
        <w:rPr>
          <w:rFonts w:ascii="TH SarabunPSK" w:hAnsi="TH SarabunPSK" w:cs="TH SarabunPSK" w:hint="cs"/>
          <w:sz w:val="32"/>
          <w:szCs w:val="32"/>
          <w:u w:val="single"/>
          <w:cs/>
        </w:rPr>
        <w:t>หลักการ</w:t>
      </w:r>
      <w:r w:rsidR="00C847D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="00A96BB6" w:rsidRPr="00CB6AAB">
        <w:rPr>
          <w:rFonts w:ascii="TH SarabunPSK" w:hAnsi="TH SarabunPSK" w:cs="TH SarabunPSK"/>
          <w:sz w:val="32"/>
          <w:szCs w:val="32"/>
          <w:cs/>
        </w:rPr>
        <w:t>เพื่อส่งเสริมความรู้ความสามารถของคณะกรรมการ แบ่งเป็นการประเมินใน</w:t>
      </w:r>
      <w:r w:rsidR="00C847DD">
        <w:rPr>
          <w:rFonts w:ascii="TH SarabunPSK" w:hAnsi="TH SarabunPSK" w:cs="TH SarabunPSK" w:hint="cs"/>
          <w:sz w:val="32"/>
          <w:szCs w:val="32"/>
          <w:cs/>
        </w:rPr>
        <w:t xml:space="preserve">                </w:t>
      </w:r>
      <w:r w:rsidR="00A96BB6" w:rsidRPr="00CB6AAB">
        <w:rPr>
          <w:rFonts w:ascii="TH SarabunPSK" w:hAnsi="TH SarabunPSK" w:cs="TH SarabunPSK"/>
          <w:sz w:val="32"/>
          <w:szCs w:val="32"/>
          <w:cs/>
        </w:rPr>
        <w:t xml:space="preserve">ประเด็นย่อย รวม </w:t>
      </w:r>
      <w:r w:rsidR="00A96BB6" w:rsidRPr="00CB6AAB">
        <w:rPr>
          <w:rFonts w:ascii="TH SarabunPSK" w:hAnsi="TH SarabunPSK" w:cs="TH SarabunPSK"/>
          <w:sz w:val="32"/>
          <w:szCs w:val="32"/>
        </w:rPr>
        <w:t>2</w:t>
      </w:r>
      <w:r w:rsidR="00A96BB6" w:rsidRPr="00CB6AAB">
        <w:rPr>
          <w:rFonts w:ascii="TH SarabunPSK" w:hAnsi="TH SarabunPSK" w:cs="TH SarabunPSK"/>
          <w:sz w:val="32"/>
          <w:szCs w:val="32"/>
          <w:cs/>
        </w:rPr>
        <w:t xml:space="preserve"> ประเด็น</w:t>
      </w:r>
      <w:r w:rsidR="00C847DD">
        <w:rPr>
          <w:rFonts w:ascii="TH SarabunPSK" w:hAnsi="TH SarabunPSK" w:cs="TH SarabunPSK" w:hint="cs"/>
          <w:sz w:val="32"/>
          <w:szCs w:val="32"/>
          <w:cs/>
        </w:rPr>
        <w:t xml:space="preserve"> คือ</w:t>
      </w:r>
    </w:p>
    <w:tbl>
      <w:tblPr>
        <w:tblW w:w="9127" w:type="dxa"/>
        <w:jc w:val="center"/>
        <w:tblInd w:w="824" w:type="dxa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4" w:space="0" w:color="auto"/>
          <w:insideV w:val="single" w:sz="4" w:space="0" w:color="auto"/>
        </w:tblBorders>
        <w:tblLook w:val="04A0"/>
      </w:tblPr>
      <w:tblGrid>
        <w:gridCol w:w="8061"/>
        <w:gridCol w:w="1066"/>
      </w:tblGrid>
      <w:tr w:rsidR="00A96BB6" w:rsidRPr="00CB6AAB" w:rsidTr="003E2BA5">
        <w:trPr>
          <w:tblHeader/>
          <w:jc w:val="center"/>
        </w:trPr>
        <w:tc>
          <w:tcPr>
            <w:tcW w:w="8061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/>
            <w:vAlign w:val="center"/>
          </w:tcPr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ประเด็นการประเมิน</w:t>
            </w:r>
          </w:p>
        </w:tc>
        <w:tc>
          <w:tcPr>
            <w:tcW w:w="1066" w:type="dxa"/>
            <w:tcBorders>
              <w:top w:val="single" w:sz="12" w:space="0" w:color="auto"/>
              <w:bottom w:val="single" w:sz="4" w:space="0" w:color="auto"/>
            </w:tcBorders>
            <w:shd w:val="clear" w:color="auto" w:fill="F2F2F2"/>
          </w:tcPr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น้ำหนัก</w:t>
            </w:r>
          </w:p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(ร้อยละ)</w:t>
            </w:r>
          </w:p>
        </w:tc>
      </w:tr>
      <w:tr w:rsidR="00A96BB6" w:rsidRPr="00CB6AAB" w:rsidTr="003E2BA5">
        <w:trPr>
          <w:jc w:val="center"/>
        </w:trPr>
        <w:tc>
          <w:tcPr>
            <w:tcW w:w="8061" w:type="dxa"/>
            <w:tcBorders>
              <w:top w:val="single" w:sz="4" w:space="0" w:color="auto"/>
            </w:tcBorders>
          </w:tcPr>
          <w:p w:rsidR="00A96BB6" w:rsidRPr="00CB6AAB" w:rsidRDefault="00A96BB6" w:rsidP="00CC2034">
            <w:pPr>
              <w:spacing w:before="120" w:line="276" w:lineRule="auto"/>
              <w:ind w:left="573" w:right="21" w:hanging="45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2.1 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เปิดเผยผลการประเมินตนเองแก่คณะกรรมการในที่ประชุมอย่างเป็นทางการโดยคณะกรรมการร่วมแสดงความคิดเห็นเกี่ยวกับผลประเมินและกำหนดแนวทางปฏิบัติ </w:t>
            </w:r>
          </w:p>
        </w:tc>
        <w:tc>
          <w:tcPr>
            <w:tcW w:w="1066" w:type="dxa"/>
            <w:tcBorders>
              <w:top w:val="single" w:sz="4" w:space="0" w:color="auto"/>
            </w:tcBorders>
            <w:vAlign w:val="center"/>
          </w:tcPr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  <w:tr w:rsidR="00A96BB6" w:rsidRPr="00CB6AAB" w:rsidTr="003E2BA5">
        <w:trPr>
          <w:trHeight w:val="510"/>
          <w:jc w:val="center"/>
        </w:trPr>
        <w:tc>
          <w:tcPr>
            <w:tcW w:w="8061" w:type="dxa"/>
            <w:vAlign w:val="center"/>
          </w:tcPr>
          <w:p w:rsidR="00A96BB6" w:rsidRPr="00CB6AAB" w:rsidRDefault="00A96BB6" w:rsidP="00CC2034">
            <w:pPr>
              <w:spacing w:before="120" w:line="276" w:lineRule="auto"/>
              <w:ind w:right="21" w:firstLine="3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2.2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มีการจัดให้มีกิจกรรมเพื่อพัฒนาความรู้ความสามารถของคณะกรรมการ</w:t>
            </w:r>
          </w:p>
        </w:tc>
        <w:tc>
          <w:tcPr>
            <w:tcW w:w="1066" w:type="dxa"/>
            <w:vAlign w:val="center"/>
          </w:tcPr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>10</w:t>
            </w:r>
          </w:p>
        </w:tc>
      </w:tr>
    </w:tbl>
    <w:p w:rsidR="00A96BB6" w:rsidRPr="00CB6AAB" w:rsidRDefault="00A96BB6" w:rsidP="00CC2034">
      <w:pPr>
        <w:tabs>
          <w:tab w:val="left" w:pos="900"/>
          <w:tab w:val="left" w:pos="2160"/>
        </w:tabs>
        <w:spacing w:line="276" w:lineRule="auto"/>
        <w:ind w:left="2160" w:hanging="2160"/>
        <w:rPr>
          <w:rFonts w:ascii="TH SarabunPSK" w:hAnsi="TH SarabunPSK" w:cs="TH SarabunPSK"/>
          <w:b/>
          <w:bCs/>
          <w:sz w:val="32"/>
          <w:szCs w:val="32"/>
        </w:rPr>
      </w:pPr>
    </w:p>
    <w:p w:rsidR="00A555A3" w:rsidRPr="00C847DD" w:rsidRDefault="00A555A3" w:rsidP="00CC2034">
      <w:pPr>
        <w:spacing w:after="120" w:line="276" w:lineRule="auto"/>
        <w:ind w:left="1701"/>
        <w:rPr>
          <w:rFonts w:ascii="TH SarabunPSK" w:hAnsi="TH SarabunPSK" w:cs="TH SarabunPSK"/>
          <w:b/>
          <w:bCs/>
          <w:sz w:val="2"/>
          <w:szCs w:val="2"/>
          <w:cs/>
        </w:rPr>
      </w:pPr>
    </w:p>
    <w:p w:rsidR="00A37D57" w:rsidRDefault="00A96BB6" w:rsidP="00CC2034">
      <w:pPr>
        <w:tabs>
          <w:tab w:val="left" w:pos="900"/>
        </w:tabs>
        <w:spacing w:after="240" w:line="276" w:lineRule="auto"/>
        <w:jc w:val="thaiDistribute"/>
        <w:rPr>
          <w:rFonts w:ascii="TH SarabunPSK" w:hAnsi="TH SarabunPSK" w:cs="TH SarabunPSK"/>
          <w:sz w:val="32"/>
          <w:szCs w:val="32"/>
          <w:cs/>
        </w:rPr>
      </w:pPr>
      <w:r w:rsidRPr="00CB6AAB">
        <w:rPr>
          <w:rFonts w:ascii="TH SarabunPSK" w:hAnsi="TH SarabunPSK" w:cs="TH SarabunPSK"/>
          <w:b/>
          <w:bCs/>
          <w:sz w:val="32"/>
          <w:szCs w:val="32"/>
          <w:cs/>
        </w:rPr>
        <w:t xml:space="preserve">เหตุผล </w:t>
      </w:r>
      <w:r w:rsidRPr="00CB6AAB">
        <w:rPr>
          <w:rFonts w:ascii="TH SarabunPSK" w:hAnsi="TH SarabunPSK" w:cs="TH SarabunPSK"/>
          <w:b/>
          <w:bCs/>
          <w:sz w:val="32"/>
          <w:szCs w:val="32"/>
        </w:rPr>
        <w:t xml:space="preserve">: </w:t>
      </w:r>
      <w:r w:rsidRPr="00CB6AAB">
        <w:rPr>
          <w:rFonts w:ascii="TH SarabunPSK" w:hAnsi="TH SarabunPSK" w:cs="TH SarabunPSK"/>
          <w:sz w:val="32"/>
          <w:szCs w:val="32"/>
          <w:cs/>
        </w:rPr>
        <w:t>ระดับการพัฒนาด้านการกำกับดูแลกิจการเป็นองค์ประกอบสำคัญ</w:t>
      </w:r>
      <w:r w:rsidR="000E3A0D">
        <w:rPr>
          <w:rFonts w:ascii="TH SarabunPSK" w:hAnsi="TH SarabunPSK" w:cs="TH SarabunPSK" w:hint="cs"/>
          <w:sz w:val="32"/>
          <w:szCs w:val="32"/>
          <w:cs/>
        </w:rPr>
        <w:t>ของ</w:t>
      </w:r>
      <w:r w:rsidRPr="00CB6AAB">
        <w:rPr>
          <w:rFonts w:ascii="TH SarabunPSK" w:hAnsi="TH SarabunPSK" w:cs="TH SarabunPSK"/>
          <w:sz w:val="32"/>
          <w:szCs w:val="32"/>
          <w:cs/>
        </w:rPr>
        <w:t>การประเมินผลองค</w:t>
      </w:r>
      <w:r w:rsidR="000E3A0D">
        <w:rPr>
          <w:rFonts w:ascii="TH SarabunPSK" w:hAnsi="TH SarabunPSK" w:cs="TH SarabunPSK"/>
          <w:sz w:val="32"/>
          <w:szCs w:val="32"/>
          <w:cs/>
        </w:rPr>
        <w:t>์การมหาชน องค์การมหาชน</w:t>
      </w:r>
      <w:r w:rsidR="000E3A0D">
        <w:rPr>
          <w:rFonts w:ascii="TH SarabunPSK" w:hAnsi="TH SarabunPSK" w:cs="TH SarabunPSK" w:hint="cs"/>
          <w:sz w:val="32"/>
          <w:szCs w:val="32"/>
          <w:cs/>
        </w:rPr>
        <w:t>ที่มี</w:t>
      </w:r>
      <w:r w:rsidRPr="00CB6AAB">
        <w:rPr>
          <w:rFonts w:ascii="TH SarabunPSK" w:hAnsi="TH SarabunPSK" w:cs="TH SarabunPSK"/>
          <w:sz w:val="32"/>
          <w:szCs w:val="32"/>
          <w:cs/>
        </w:rPr>
        <w:t>ผล</w:t>
      </w:r>
      <w:r w:rsidR="00A37D57">
        <w:rPr>
          <w:rFonts w:ascii="TH SarabunPSK" w:hAnsi="TH SarabunPSK" w:cs="TH SarabunPSK" w:hint="cs"/>
          <w:sz w:val="32"/>
          <w:szCs w:val="32"/>
          <w:cs/>
        </w:rPr>
        <w:t>งาน</w:t>
      </w:r>
      <w:r w:rsidRPr="00CB6AAB">
        <w:rPr>
          <w:rFonts w:ascii="TH SarabunPSK" w:hAnsi="TH SarabunPSK" w:cs="TH SarabunPSK"/>
          <w:sz w:val="32"/>
          <w:szCs w:val="32"/>
          <w:cs/>
        </w:rPr>
        <w:t>ดี</w:t>
      </w:r>
      <w:r w:rsidR="000E3A0D">
        <w:rPr>
          <w:rFonts w:ascii="TH SarabunPSK" w:hAnsi="TH SarabunPSK" w:cs="TH SarabunPSK" w:hint="cs"/>
          <w:sz w:val="32"/>
          <w:szCs w:val="32"/>
          <w:cs/>
        </w:rPr>
        <w:t xml:space="preserve"> </w:t>
      </w:r>
      <w:r w:rsidRPr="00CB6AAB">
        <w:rPr>
          <w:rFonts w:ascii="TH SarabunPSK" w:hAnsi="TH SarabunPSK" w:cs="TH SarabunPSK"/>
          <w:sz w:val="32"/>
          <w:szCs w:val="32"/>
          <w:cs/>
        </w:rPr>
        <w:t>มีคุณภาพ นอกจากสามารถ</w:t>
      </w:r>
      <w:r w:rsidR="00A37D57">
        <w:rPr>
          <w:rFonts w:ascii="TH SarabunPSK" w:hAnsi="TH SarabunPSK" w:cs="TH SarabunPSK" w:hint="cs"/>
          <w:sz w:val="32"/>
          <w:szCs w:val="32"/>
          <w:cs/>
        </w:rPr>
        <w:t>ปฏิบัติ</w:t>
      </w:r>
      <w:r w:rsidRPr="00CB6AAB">
        <w:rPr>
          <w:rFonts w:ascii="TH SarabunPSK" w:hAnsi="TH SarabunPSK" w:cs="TH SarabunPSK"/>
          <w:sz w:val="32"/>
          <w:szCs w:val="32"/>
          <w:cs/>
        </w:rPr>
        <w:t>งานให้บรรลุ</w:t>
      </w:r>
      <w:r w:rsidR="00A37D57">
        <w:rPr>
          <w:rFonts w:ascii="TH SarabunPSK" w:hAnsi="TH SarabunPSK" w:cs="TH SarabunPSK" w:hint="cs"/>
          <w:sz w:val="32"/>
          <w:szCs w:val="32"/>
          <w:cs/>
        </w:rPr>
        <w:t xml:space="preserve">วัตถุประสงค์การจัดตั้ง </w:t>
      </w:r>
      <w:r w:rsidRPr="00CB6AAB">
        <w:rPr>
          <w:rFonts w:ascii="TH SarabunPSK" w:hAnsi="TH SarabunPSK" w:cs="TH SarabunPSK"/>
          <w:sz w:val="32"/>
          <w:szCs w:val="32"/>
          <w:cs/>
        </w:rPr>
        <w:t>ภา</w:t>
      </w:r>
      <w:r w:rsidR="00A37D57">
        <w:rPr>
          <w:rFonts w:ascii="TH SarabunPSK" w:hAnsi="TH SarabunPSK" w:cs="TH SarabunPSK"/>
          <w:sz w:val="32"/>
          <w:szCs w:val="32"/>
          <w:cs/>
        </w:rPr>
        <w:t>รกิจหลัก แผน</w:t>
      </w:r>
      <w:r w:rsidR="00A37D57">
        <w:rPr>
          <w:rFonts w:ascii="TH SarabunPSK" w:hAnsi="TH SarabunPSK" w:cs="TH SarabunPSK" w:hint="cs"/>
          <w:sz w:val="32"/>
          <w:szCs w:val="32"/>
          <w:cs/>
        </w:rPr>
        <w:t>ยุทธศาสตร์</w:t>
      </w:r>
      <w:r w:rsidRPr="00CB6AAB">
        <w:rPr>
          <w:rFonts w:ascii="TH SarabunPSK" w:hAnsi="TH SarabunPSK" w:cs="TH SarabunPSK"/>
          <w:sz w:val="32"/>
          <w:szCs w:val="32"/>
          <w:cs/>
        </w:rPr>
        <w:t xml:space="preserve"> และตอบสนองความต้องการของผู้มีส่วนได้ส่วนเสียได้อย่างมีประสิทธิผล</w:t>
      </w:r>
      <w:r w:rsidR="00A37D57">
        <w:rPr>
          <w:rFonts w:ascii="TH SarabunPSK" w:hAnsi="TH SarabunPSK" w:cs="TH SarabunPSK" w:hint="cs"/>
          <w:sz w:val="32"/>
          <w:szCs w:val="32"/>
          <w:cs/>
        </w:rPr>
        <w:t xml:space="preserve">  </w:t>
      </w:r>
      <w:r w:rsidRPr="00CB6AAB">
        <w:rPr>
          <w:rFonts w:ascii="TH SarabunPSK" w:hAnsi="TH SarabunPSK" w:cs="TH SarabunPSK"/>
          <w:sz w:val="32"/>
          <w:szCs w:val="32"/>
          <w:cs/>
        </w:rPr>
        <w:t>ประสิทธิภาพ</w:t>
      </w:r>
      <w:r w:rsidR="00A37D57">
        <w:rPr>
          <w:rFonts w:ascii="TH SarabunPSK" w:hAnsi="TH SarabunPSK" w:cs="TH SarabunPSK" w:hint="cs"/>
          <w:sz w:val="32"/>
          <w:szCs w:val="32"/>
          <w:cs/>
        </w:rPr>
        <w:t xml:space="preserve"> และความคุ้มค่า</w:t>
      </w:r>
      <w:r w:rsidRPr="00CB6AAB">
        <w:rPr>
          <w:rFonts w:ascii="TH SarabunPSK" w:hAnsi="TH SarabunPSK" w:cs="TH SarabunPSK"/>
          <w:sz w:val="32"/>
          <w:szCs w:val="32"/>
          <w:cs/>
        </w:rPr>
        <w:t>แล้ว ผู้บริหาร</w:t>
      </w:r>
      <w:r w:rsidR="00A37D57">
        <w:rPr>
          <w:rFonts w:ascii="TH SarabunPSK" w:hAnsi="TH SarabunPSK" w:cs="TH SarabunPSK" w:hint="cs"/>
          <w:sz w:val="32"/>
          <w:szCs w:val="32"/>
          <w:cs/>
        </w:rPr>
        <w:t>องค์กร</w:t>
      </w:r>
      <w:r w:rsidRPr="00CB6AAB">
        <w:rPr>
          <w:rFonts w:ascii="TH SarabunPSK" w:hAnsi="TH SarabunPSK" w:cs="TH SarabunPSK"/>
          <w:sz w:val="32"/>
          <w:szCs w:val="32"/>
          <w:cs/>
        </w:rPr>
        <w:t>ต้องสามารถให้หลักประกันได้ว่า</w:t>
      </w:r>
      <w:r w:rsidR="00A37D57">
        <w:rPr>
          <w:rFonts w:ascii="TH SarabunPSK" w:hAnsi="TH SarabunPSK" w:cs="TH SarabunPSK" w:hint="cs"/>
          <w:sz w:val="32"/>
          <w:szCs w:val="32"/>
          <w:cs/>
        </w:rPr>
        <w:t xml:space="preserve"> ไม่</w:t>
      </w:r>
      <w:r w:rsidRPr="00CB6AAB">
        <w:rPr>
          <w:rFonts w:ascii="TH SarabunPSK" w:hAnsi="TH SarabunPSK" w:cs="TH SarabunPSK"/>
          <w:sz w:val="32"/>
          <w:szCs w:val="32"/>
          <w:cs/>
        </w:rPr>
        <w:t>บริหารเพื่อให้บรรลุเป้าหมายในระยะสั้นเท่านั้น แต่</w:t>
      </w:r>
      <w:r w:rsidR="00A37D57">
        <w:rPr>
          <w:rFonts w:ascii="TH SarabunPSK" w:hAnsi="TH SarabunPSK" w:cs="TH SarabunPSK" w:hint="cs"/>
          <w:sz w:val="32"/>
          <w:szCs w:val="32"/>
          <w:cs/>
        </w:rPr>
        <w:t>ต้อง</w:t>
      </w:r>
      <w:r w:rsidR="00A37D57">
        <w:rPr>
          <w:rFonts w:ascii="TH SarabunPSK" w:hAnsi="TH SarabunPSK" w:cs="TH SarabunPSK"/>
          <w:sz w:val="32"/>
          <w:szCs w:val="32"/>
          <w:cs/>
        </w:rPr>
        <w:t>วางรากฐานที่สำคัญ</w:t>
      </w:r>
      <w:r w:rsidR="00A37D57">
        <w:rPr>
          <w:rFonts w:ascii="TH SarabunPSK" w:hAnsi="TH SarabunPSK" w:cs="TH SarabunPSK" w:hint="cs"/>
          <w:sz w:val="32"/>
          <w:szCs w:val="32"/>
          <w:cs/>
        </w:rPr>
        <w:t>เพื่อให้องค์กรมี</w:t>
      </w:r>
      <w:r w:rsidRPr="00CB6AAB">
        <w:rPr>
          <w:rFonts w:ascii="TH SarabunPSK" w:hAnsi="TH SarabunPSK" w:cs="TH SarabunPSK"/>
          <w:sz w:val="32"/>
          <w:szCs w:val="32"/>
          <w:cs/>
        </w:rPr>
        <w:t>ศักยภาพ</w:t>
      </w:r>
      <w:r w:rsidR="00A37D57">
        <w:rPr>
          <w:rFonts w:ascii="TH SarabunPSK" w:hAnsi="TH SarabunPSK" w:cs="TH SarabunPSK" w:hint="cs"/>
          <w:sz w:val="32"/>
          <w:szCs w:val="32"/>
          <w:cs/>
        </w:rPr>
        <w:t>เติบโต</w:t>
      </w:r>
      <w:r w:rsidRPr="00CB6AAB">
        <w:rPr>
          <w:rFonts w:ascii="TH SarabunPSK" w:hAnsi="TH SarabunPSK" w:cs="TH SarabunPSK"/>
          <w:sz w:val="32"/>
          <w:szCs w:val="32"/>
          <w:cs/>
        </w:rPr>
        <w:t xml:space="preserve">อย่างต่อเนื่อง ภายใต้การเปลี่ยนแปลงของสภาพแวดล้อมทางเศรษฐกิจ สังคม การเมือง และสิ่งแวดล้อมด้วย </w:t>
      </w:r>
      <w:r w:rsidR="00A37D57">
        <w:rPr>
          <w:rFonts w:ascii="TH SarabunPSK" w:hAnsi="TH SarabunPSK" w:cs="TH SarabunPSK" w:hint="cs"/>
          <w:sz w:val="32"/>
          <w:szCs w:val="32"/>
          <w:cs/>
        </w:rPr>
        <w:t xml:space="preserve"> </w:t>
      </w:r>
    </w:p>
    <w:p w:rsidR="00A37D57" w:rsidRDefault="00A37D57" w:rsidP="00CC2034">
      <w:pPr>
        <w:spacing w:after="120" w:line="276" w:lineRule="auto"/>
        <w:ind w:left="1701"/>
        <w:rPr>
          <w:rFonts w:ascii="TH SarabunPSK" w:hAnsi="TH SarabunPSK" w:cs="TH SarabunPSK"/>
          <w:sz w:val="32"/>
          <w:szCs w:val="32"/>
          <w:cs/>
        </w:rPr>
      </w:pPr>
      <w:r>
        <w:rPr>
          <w:rFonts w:ascii="TH SarabunPSK" w:hAnsi="TH SarabunPSK" w:cs="TH SarabunPSK"/>
          <w:sz w:val="32"/>
          <w:szCs w:val="32"/>
          <w:cs/>
        </w:rPr>
        <w:br w:type="page"/>
      </w:r>
    </w:p>
    <w:p w:rsidR="00752079" w:rsidRDefault="00A96BB6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CB6AAB">
        <w:rPr>
          <w:rFonts w:ascii="TH SarabunPSK" w:hAnsi="TH SarabunPSK" w:cs="TH SarabunPSK"/>
          <w:b/>
          <w:bCs/>
          <w:sz w:val="32"/>
          <w:szCs w:val="32"/>
          <w:cs/>
        </w:rPr>
        <w:lastRenderedPageBreak/>
        <w:t>เกณฑ์การให้คะแนนประเด็นย่อย  และรายการเอกสารหลักฐานประกอบการประเมินผล</w:t>
      </w:r>
      <w:r w:rsidR="00C847DD">
        <w:rPr>
          <w:rFonts w:ascii="TH SarabunPSK" w:hAnsi="TH SarabunPSK" w:cs="TH SarabunPSK" w:hint="cs"/>
          <w:b/>
          <w:bCs/>
          <w:sz w:val="32"/>
          <w:szCs w:val="32"/>
          <w:cs/>
        </w:rPr>
        <w:t xml:space="preserve">  </w:t>
      </w:r>
      <w:r w:rsidRPr="00CB6AAB">
        <w:rPr>
          <w:rFonts w:ascii="TH SarabunPSK" w:hAnsi="TH SarabunPSK" w:cs="TH SarabunPSK"/>
          <w:sz w:val="32"/>
          <w:szCs w:val="32"/>
          <w:cs/>
        </w:rPr>
        <w:t>มีดังต่อไปนี้</w:t>
      </w:r>
    </w:p>
    <w:p w:rsidR="00C847DD" w:rsidRPr="00A37D57" w:rsidRDefault="00C847DD" w:rsidP="00CC2034">
      <w:pPr>
        <w:spacing w:line="276" w:lineRule="auto"/>
        <w:rPr>
          <w:rFonts w:ascii="TH SarabunPSK" w:hAnsi="TH SarabunPSK" w:cs="TH SarabunPSK"/>
          <w:sz w:val="6"/>
          <w:szCs w:val="6"/>
          <w:cs/>
        </w:rPr>
      </w:pPr>
    </w:p>
    <w:tbl>
      <w:tblPr>
        <w:tblW w:w="910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5"/>
        <w:gridCol w:w="91"/>
        <w:gridCol w:w="6646"/>
        <w:gridCol w:w="18"/>
      </w:tblGrid>
      <w:tr w:rsidR="00A96BB6" w:rsidRPr="00CB6AAB" w:rsidTr="001C38BF">
        <w:trPr>
          <w:trHeight w:val="680"/>
        </w:trPr>
        <w:tc>
          <w:tcPr>
            <w:tcW w:w="9100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96BB6" w:rsidRPr="00CB6AAB" w:rsidRDefault="00A96BB6" w:rsidP="00CC2034">
            <w:pPr>
              <w:spacing w:line="276" w:lineRule="auto"/>
              <w:ind w:firstLine="72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</w:rPr>
              <w:t xml:space="preserve">1.  </w:t>
            </w:r>
            <w:r w:rsidRPr="00CB6AAB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บทบาทและการปฏิบัติหน้าที่ของคณะกรรมการองค์การมหาชน</w:t>
            </w:r>
            <w:r w:rsidRPr="00CB6AAB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  </w:t>
            </w:r>
            <w:r w:rsidRPr="00CB6AAB">
              <w:rPr>
                <w:rFonts w:ascii="TH SarabunPSK" w:hAnsi="TH SarabunPSK" w:cs="TH SarabunPSK"/>
                <w:b/>
                <w:bCs/>
                <w:spacing w:val="-4"/>
                <w:sz w:val="32"/>
                <w:szCs w:val="32"/>
                <w:cs/>
              </w:rPr>
              <w:t>(น้ำหนักร้อยละ 80)</w:t>
            </w:r>
          </w:p>
        </w:tc>
      </w:tr>
      <w:tr w:rsidR="00A96BB6" w:rsidRPr="00CB6AAB" w:rsidTr="003E2BA5">
        <w:trPr>
          <w:trHeight w:val="855"/>
        </w:trPr>
        <w:tc>
          <w:tcPr>
            <w:tcW w:w="9100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C847DD" w:rsidRDefault="00A96BB6" w:rsidP="00CC2034">
            <w:pPr>
              <w:spacing w:line="276" w:lineRule="auto"/>
              <w:ind w:left="601" w:hanging="567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1.1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br w:type="page"/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คณะกรรมการให้ความเห็นชอบแผนยุทธศาสตร์ใหม่หรือทบทวนแผนยุทธศาสตร์เดิมภายในเวลา</w:t>
            </w:r>
            <w:r w:rsidR="00C847D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</w:t>
            </w:r>
          </w:p>
          <w:p w:rsidR="00A96BB6" w:rsidRPr="00CB6AAB" w:rsidRDefault="00C847DD" w:rsidP="00CC2034">
            <w:pPr>
              <w:spacing w:line="276" w:lineRule="auto"/>
              <w:ind w:left="601" w:hanging="56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     </w:t>
            </w:r>
            <w:r w:rsidR="00A96BB6"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ที่กำหนด   (น้ำหนักร้อยละ </w:t>
            </w:r>
            <w:r w:rsidR="00A96BB6"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</w:t>
            </w:r>
            <w:r w:rsidR="00A96BB6"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="00A96BB6"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="00A96BB6"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A96BB6" w:rsidRPr="00CB6AAB" w:rsidTr="003E2BA5">
        <w:trPr>
          <w:trHeight w:val="855"/>
        </w:trPr>
        <w:tc>
          <w:tcPr>
            <w:tcW w:w="9100" w:type="dxa"/>
            <w:gridSpan w:val="4"/>
            <w:tcBorders>
              <w:top w:val="single" w:sz="4" w:space="0" w:color="auto"/>
              <w:bottom w:val="single" w:sz="4" w:space="0" w:color="auto"/>
            </w:tcBorders>
            <w:shd w:val="clear" w:color="auto" w:fill="FFFFFF"/>
            <w:vAlign w:val="center"/>
          </w:tcPr>
          <w:p w:rsidR="00A555A3" w:rsidRPr="00CB6AAB" w:rsidRDefault="00A96BB6" w:rsidP="00CC2034">
            <w:pPr>
              <w:tabs>
                <w:tab w:val="left" w:pos="8608"/>
                <w:tab w:val="left" w:pos="8698"/>
              </w:tabs>
              <w:spacing w:line="276" w:lineRule="auto"/>
              <w:ind w:left="147" w:right="176" w:firstLine="1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เนื้อหาของแผนยุทธศาสตร์มี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5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ประเด็น คือ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A555A3" w:rsidRPr="00CB6AAB" w:rsidRDefault="00A96BB6" w:rsidP="00CC2034">
            <w:pPr>
              <w:tabs>
                <w:tab w:val="left" w:pos="8608"/>
                <w:tab w:val="left" w:pos="8698"/>
              </w:tabs>
              <w:spacing w:line="276" w:lineRule="auto"/>
              <w:ind w:left="147" w:right="176" w:firstLine="1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1)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วิสัยทัศน์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A555A3" w:rsidRPr="00CB6AAB" w:rsidRDefault="00A96BB6" w:rsidP="00CC2034">
            <w:pPr>
              <w:tabs>
                <w:tab w:val="left" w:pos="8608"/>
                <w:tab w:val="left" w:pos="8698"/>
              </w:tabs>
              <w:spacing w:line="276" w:lineRule="auto"/>
              <w:ind w:left="147" w:right="176" w:firstLine="1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2)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ภารกิจหรือพันธกิจ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  <w:p w:rsidR="00A555A3" w:rsidRPr="00CB6AAB" w:rsidRDefault="00A96BB6" w:rsidP="00CC2034">
            <w:pPr>
              <w:tabs>
                <w:tab w:val="left" w:pos="8608"/>
                <w:tab w:val="left" w:pos="8698"/>
              </w:tabs>
              <w:spacing w:line="276" w:lineRule="auto"/>
              <w:ind w:left="147" w:right="176" w:firstLine="1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3)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วัตถุประสงค์/นโยบาย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  <w:p w:rsidR="00A555A3" w:rsidRPr="00CB6AAB" w:rsidRDefault="00A96BB6" w:rsidP="00CC2034">
            <w:pPr>
              <w:tabs>
                <w:tab w:val="left" w:pos="8608"/>
                <w:tab w:val="left" w:pos="8698"/>
              </w:tabs>
              <w:spacing w:line="276" w:lineRule="auto"/>
              <w:ind w:left="147" w:right="176" w:firstLine="11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4)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กลยุทธ์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  <w:p w:rsidR="00A96BB6" w:rsidRPr="00CB6AAB" w:rsidRDefault="00A96BB6" w:rsidP="00CC2034">
            <w:pPr>
              <w:tabs>
                <w:tab w:val="left" w:pos="8608"/>
                <w:tab w:val="left" w:pos="8698"/>
              </w:tabs>
              <w:spacing w:line="276" w:lineRule="auto"/>
              <w:ind w:left="147" w:right="176" w:firstLine="11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5)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เป้าหมาย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A96BB6" w:rsidRPr="00CB6AAB" w:rsidTr="003E2BA5">
        <w:trPr>
          <w:trHeight w:val="375"/>
        </w:trPr>
        <w:tc>
          <w:tcPr>
            <w:tcW w:w="9100" w:type="dxa"/>
            <w:gridSpan w:val="4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spacing w:line="276" w:lineRule="auto"/>
              <w:ind w:left="340" w:hanging="26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96BB6" w:rsidRPr="00CB6AAB" w:rsidTr="003E2BA5">
        <w:trPr>
          <w:trHeight w:val="724"/>
        </w:trPr>
        <w:tc>
          <w:tcPr>
            <w:tcW w:w="2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ind w:left="340" w:right="172" w:hanging="264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ให้ความเห็นชอบแผนยุทธศาสตร์ใหม่ หรือ ทบทวนยุทธศาสตร์เดิม ภายในไตรมาสที่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1/255</w:t>
            </w:r>
            <w:r w:rsidR="0075207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A96BB6" w:rsidRPr="00CB6AAB" w:rsidTr="003E2BA5">
        <w:trPr>
          <w:trHeight w:val="724"/>
        </w:trPr>
        <w:tc>
          <w:tcPr>
            <w:tcW w:w="2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ind w:left="340" w:right="172" w:hanging="264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ให้ความเห็นชอบแผนยุทธศาสตร์ใหม่ หรือ ทบทวนยุทธศาสตร์เดิมภายใน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2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เดือนแรกของปีงบประมาณ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75207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A96BB6" w:rsidRPr="00CB6AAB" w:rsidTr="003E2BA5">
        <w:trPr>
          <w:trHeight w:val="724"/>
        </w:trPr>
        <w:tc>
          <w:tcPr>
            <w:tcW w:w="2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ind w:left="340" w:right="172" w:hanging="264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ให้ความเห็นชอบแผนยุทธศาสตร์ใหม่ หรือ ทบทวนยุทธศาสตร์เดิมภายใน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1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เดือนแรกของปีงบประมาณ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752079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A96BB6" w:rsidRPr="00CB6AAB" w:rsidTr="003E2BA5">
        <w:trPr>
          <w:trHeight w:val="724"/>
        </w:trPr>
        <w:tc>
          <w:tcPr>
            <w:tcW w:w="2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ind w:left="340" w:right="172" w:hanging="264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ให้ความเห็นชอบแผนยุทธศาสตร์ใหม่ หรือ ทบทวนยุทธศาสตร์เดิมภายในสิ้นปีงบประมาณ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752079">
              <w:rPr>
                <w:rFonts w:ascii="TH SarabunPSK" w:hAnsi="TH SarabunPSK" w:cs="TH SarabunPSK"/>
                <w:sz w:val="32"/>
                <w:szCs w:val="32"/>
              </w:rPr>
              <w:t>4</w:t>
            </w:r>
          </w:p>
        </w:tc>
      </w:tr>
      <w:tr w:rsidR="00A96BB6" w:rsidRPr="00CB6AAB" w:rsidTr="003E2BA5">
        <w:trPr>
          <w:trHeight w:val="725"/>
        </w:trPr>
        <w:tc>
          <w:tcPr>
            <w:tcW w:w="2436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808080"/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664" w:type="dxa"/>
            <w:gridSpan w:val="2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ind w:left="340" w:right="172" w:hanging="264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ให้ความเห็นชอบแผนยุทธศาสตร์ใหม่ หรือ ทบทวนยุทธศาสตร์เดิมได้ก่อนสิ้นปีงบประมาณ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752079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อย่างน้อย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1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เดือน</w:t>
            </w:r>
          </w:p>
        </w:tc>
      </w:tr>
      <w:tr w:rsidR="00752079" w:rsidRPr="00CB6AAB" w:rsidTr="003E2BA5">
        <w:trPr>
          <w:trHeight w:val="855"/>
        </w:trPr>
        <w:tc>
          <w:tcPr>
            <w:tcW w:w="9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752079" w:rsidRPr="00CB6AAB" w:rsidRDefault="00752079" w:rsidP="00CC2034">
            <w:pPr>
              <w:spacing w:before="120" w:line="276" w:lineRule="auto"/>
              <w:ind w:left="342" w:hanging="270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เอกสารหลักฐานประกอบการประเมินผล </w:t>
            </w:r>
          </w:p>
          <w:p w:rsidR="00752079" w:rsidRPr="00752079" w:rsidRDefault="00752079" w:rsidP="00CC2034">
            <w:pPr>
              <w:numPr>
                <w:ilvl w:val="0"/>
                <w:numId w:val="20"/>
              </w:numPr>
              <w:spacing w:line="276" w:lineRule="auto"/>
              <w:ind w:right="8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75207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สำเนารายงานการประชุมคณะกรรมการองค์การมหาชนในครั้งที่มีการพิจารณาให้ความเห็นชอบแผนยุทธศาสตร์ใหม่ หรือทบทวนยุทธศาสตร์เดิม</w:t>
            </w:r>
          </w:p>
        </w:tc>
      </w:tr>
      <w:tr w:rsidR="00752079" w:rsidRPr="00CB6AAB" w:rsidTr="00C847DD">
        <w:trPr>
          <w:trHeight w:val="855"/>
        </w:trPr>
        <w:tc>
          <w:tcPr>
            <w:tcW w:w="910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641754" w:rsidRDefault="00752079" w:rsidP="00CC2034">
            <w:pPr>
              <w:numPr>
                <w:ilvl w:val="0"/>
                <w:numId w:val="37"/>
              </w:numPr>
              <w:spacing w:line="276" w:lineRule="auto"/>
              <w:ind w:left="317" w:hanging="284"/>
              <w:jc w:val="thaiDistribute"/>
              <w:rPr>
                <w:rFonts w:ascii="TH SarabunPSK" w:hAnsi="TH SarabunPSK" w:cs="TH SarabunPSK"/>
              </w:rPr>
            </w:pPr>
            <w:r w:rsidRPr="00752079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หมายเหตุ</w:t>
            </w:r>
            <w:r w:rsidR="00C847D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: </w:t>
            </w:r>
            <w:r w:rsidR="00641754">
              <w:rPr>
                <w:rFonts w:ascii="TH SarabunPSK" w:hAnsi="TH SarabunPSK" w:cs="TH SarabunPSK" w:hint="cs"/>
                <w:cs/>
              </w:rPr>
              <w:t xml:space="preserve">แผนยุทธศาสตร์ คือ แผนกำหนดทิศทางการทำงานขององค์การมหาชน </w:t>
            </w:r>
            <w:r w:rsidR="00D9778B">
              <w:rPr>
                <w:rFonts w:ascii="TH SarabunPSK" w:hAnsi="TH SarabunPSK" w:cs="TH SarabunPSK" w:hint="cs"/>
                <w:cs/>
              </w:rPr>
              <w:t xml:space="preserve"> ในแผนจะระบุ</w:t>
            </w:r>
            <w:r w:rsidR="00641754">
              <w:rPr>
                <w:rFonts w:ascii="TH SarabunPSK" w:hAnsi="TH SarabunPSK" w:cs="TH SarabunPSK" w:hint="cs"/>
                <w:cs/>
              </w:rPr>
              <w:t>วิสัยทัศน์ ภารกิจ วัตถุประสงค์ กลยุทธ์ และเป้าหมาย</w:t>
            </w:r>
            <w:r w:rsidR="00D9778B">
              <w:rPr>
                <w:rFonts w:ascii="TH SarabunPSK" w:hAnsi="TH SarabunPSK" w:cs="TH SarabunPSK" w:hint="cs"/>
                <w:cs/>
              </w:rPr>
              <w:t>ที่องค์การมหาชนต้องการบรรลุภายในระยะเวลาของแผน</w:t>
            </w:r>
            <w:r w:rsidR="00641754">
              <w:rPr>
                <w:rFonts w:ascii="TH SarabunPSK" w:hAnsi="TH SarabunPSK" w:cs="TH SarabunPSK" w:hint="cs"/>
                <w:cs/>
              </w:rPr>
              <w:t xml:space="preserve"> </w:t>
            </w:r>
          </w:p>
          <w:p w:rsidR="00A37D57" w:rsidRPr="00A37D57" w:rsidRDefault="00D9778B" w:rsidP="00CC2034">
            <w:pPr>
              <w:numPr>
                <w:ilvl w:val="0"/>
                <w:numId w:val="37"/>
              </w:numPr>
              <w:spacing w:line="276" w:lineRule="auto"/>
              <w:ind w:left="317" w:hanging="284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การประเมินผลในปี </w:t>
            </w:r>
            <w:r>
              <w:rPr>
                <w:rFonts w:ascii="TH SarabunPSK" w:hAnsi="TH SarabunPSK" w:cs="TH SarabunPSK"/>
              </w:rPr>
              <w:t xml:space="preserve">2555 </w:t>
            </w:r>
            <w:r w:rsidR="00B010E0">
              <w:rPr>
                <w:rFonts w:ascii="TH SarabunPSK" w:hAnsi="TH SarabunPSK" w:cs="TH SarabunPSK" w:hint="cs"/>
                <w:cs/>
              </w:rPr>
              <w:t>แผนยุทธศาสตร์ให้หมายรวมถึง</w:t>
            </w:r>
            <w:r w:rsidR="00641754" w:rsidRPr="00B01812">
              <w:rPr>
                <w:rFonts w:ascii="TH SarabunPSK" w:hAnsi="TH SarabunPSK" w:cs="TH SarabunPSK" w:hint="cs"/>
                <w:cs/>
              </w:rPr>
              <w:t>แผนการบริหารราชการแผ่นดิน พ.ศ.</w:t>
            </w:r>
            <w:r w:rsidR="00B010E0">
              <w:rPr>
                <w:rFonts w:ascii="TH SarabunPSK" w:hAnsi="TH SarabunPSK" w:cs="TH SarabunPSK" w:hint="cs"/>
                <w:cs/>
              </w:rPr>
              <w:t xml:space="preserve"> </w:t>
            </w:r>
            <w:r w:rsidR="00641754" w:rsidRPr="00B01812">
              <w:rPr>
                <w:rFonts w:ascii="TH SarabunPSK" w:hAnsi="TH SarabunPSK" w:cs="TH SarabunPSK"/>
              </w:rPr>
              <w:t>2555 – 2558</w:t>
            </w:r>
            <w:r>
              <w:rPr>
                <w:rFonts w:ascii="TH SarabunPSK" w:hAnsi="TH SarabunPSK" w:cs="TH SarabunPSK" w:hint="cs"/>
                <w:cs/>
              </w:rPr>
              <w:t xml:space="preserve"> ในส่วนที่องค์การมหาชนเกี่ยวข้อง</w:t>
            </w:r>
            <w:r w:rsidR="00641754" w:rsidRPr="00B01812">
              <w:rPr>
                <w:rFonts w:ascii="TH SarabunPSK" w:hAnsi="TH SarabunPSK" w:cs="TH SarabunPSK" w:hint="cs"/>
                <w:cs/>
              </w:rPr>
              <w:t xml:space="preserve"> </w:t>
            </w:r>
            <w:r w:rsidR="00C526E0">
              <w:rPr>
                <w:rFonts w:ascii="TH SarabunPSK" w:hAnsi="TH SarabunPSK" w:cs="TH SarabunPSK" w:hint="cs"/>
                <w:cs/>
              </w:rPr>
              <w:t>ซึ่งองค์การมหาชน</w:t>
            </w:r>
            <w:r w:rsidR="00A37D57">
              <w:rPr>
                <w:rFonts w:ascii="TH SarabunPSK" w:hAnsi="TH SarabunPSK" w:cs="TH SarabunPSK" w:hint="cs"/>
                <w:cs/>
              </w:rPr>
              <w:t>ต้อง</w:t>
            </w:r>
            <w:r w:rsidR="00641754">
              <w:rPr>
                <w:rFonts w:ascii="TH SarabunPSK" w:hAnsi="TH SarabunPSK" w:cs="TH SarabunPSK" w:hint="cs"/>
                <w:cs/>
              </w:rPr>
              <w:t>จัด</w:t>
            </w:r>
            <w:r w:rsidR="00FE410E">
              <w:rPr>
                <w:rFonts w:ascii="TH SarabunPSK" w:hAnsi="TH SarabunPSK" w:cs="TH SarabunPSK" w:hint="cs"/>
                <w:cs/>
              </w:rPr>
              <w:t xml:space="preserve">ทำตามมติคณะรัฐมนตรีเมื่อวันที่ </w:t>
            </w:r>
            <w:r w:rsidR="00FE410E">
              <w:rPr>
                <w:rFonts w:ascii="TH SarabunPSK" w:hAnsi="TH SarabunPSK" w:cs="TH SarabunPSK"/>
              </w:rPr>
              <w:t>25</w:t>
            </w:r>
            <w:r w:rsidR="00FE410E">
              <w:rPr>
                <w:rFonts w:ascii="TH SarabunPSK" w:hAnsi="TH SarabunPSK" w:cs="TH SarabunPSK" w:hint="cs"/>
                <w:cs/>
              </w:rPr>
              <w:t xml:space="preserve"> สิงหาคม </w:t>
            </w:r>
            <w:r w:rsidR="00FE410E">
              <w:rPr>
                <w:rFonts w:ascii="TH SarabunPSK" w:hAnsi="TH SarabunPSK" w:cs="TH SarabunPSK"/>
              </w:rPr>
              <w:t xml:space="preserve">2554 </w:t>
            </w:r>
          </w:p>
          <w:p w:rsidR="00752079" w:rsidRPr="00CB6AAB" w:rsidRDefault="00D9778B" w:rsidP="00CC2034">
            <w:pPr>
              <w:spacing w:line="276" w:lineRule="auto"/>
              <w:ind w:left="317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>
              <w:rPr>
                <w:rFonts w:ascii="TH SarabunPSK" w:hAnsi="TH SarabunPSK" w:cs="TH SarabunPSK" w:hint="cs"/>
                <w:cs/>
              </w:rPr>
              <w:t xml:space="preserve">(อ้างอิงหนังสือสำนักเลขาธิการคณะรัฐมนตรี ด่วนที่สุด ที่ นร </w:t>
            </w:r>
            <w:r>
              <w:rPr>
                <w:rFonts w:ascii="TH SarabunPSK" w:hAnsi="TH SarabunPSK" w:cs="TH SarabunPSK"/>
              </w:rPr>
              <w:t>0506/</w:t>
            </w:r>
            <w:r>
              <w:rPr>
                <w:rFonts w:ascii="TH SarabunPSK" w:hAnsi="TH SarabunPSK" w:cs="TH SarabunPSK" w:hint="cs"/>
                <w:cs/>
              </w:rPr>
              <w:t xml:space="preserve">ว </w:t>
            </w:r>
            <w:r>
              <w:rPr>
                <w:rFonts w:ascii="TH SarabunPSK" w:hAnsi="TH SarabunPSK" w:cs="TH SarabunPSK"/>
              </w:rPr>
              <w:t xml:space="preserve">138 </w:t>
            </w:r>
            <w:r w:rsidR="00A37D57">
              <w:rPr>
                <w:rFonts w:ascii="TH SarabunPSK" w:hAnsi="TH SarabunPSK" w:cs="TH SarabunPSK" w:hint="cs"/>
                <w:cs/>
              </w:rPr>
              <w:t xml:space="preserve"> </w:t>
            </w:r>
            <w:r>
              <w:rPr>
                <w:rFonts w:ascii="TH SarabunPSK" w:hAnsi="TH SarabunPSK" w:cs="TH SarabunPSK" w:hint="cs"/>
                <w:cs/>
              </w:rPr>
              <w:t xml:space="preserve">ลงวันที่ </w:t>
            </w:r>
            <w:r>
              <w:rPr>
                <w:rFonts w:ascii="TH SarabunPSK" w:hAnsi="TH SarabunPSK" w:cs="TH SarabunPSK"/>
              </w:rPr>
              <w:t>30</w:t>
            </w:r>
            <w:r>
              <w:rPr>
                <w:rFonts w:ascii="TH SarabunPSK" w:hAnsi="TH SarabunPSK" w:cs="TH SarabunPSK" w:hint="cs"/>
                <w:cs/>
              </w:rPr>
              <w:t xml:space="preserve"> สิงหาคม </w:t>
            </w:r>
            <w:r>
              <w:rPr>
                <w:rFonts w:ascii="TH SarabunPSK" w:hAnsi="TH SarabunPSK" w:cs="TH SarabunPSK"/>
              </w:rPr>
              <w:t>2554</w:t>
            </w:r>
            <w:r w:rsidR="00A37D57">
              <w:rPr>
                <w:rFonts w:ascii="TH SarabunPSK" w:hAnsi="TH SarabunPSK" w:cs="TH SarabunPSK" w:hint="cs"/>
                <w:cs/>
              </w:rPr>
              <w:t>)</w:t>
            </w:r>
          </w:p>
        </w:tc>
      </w:tr>
      <w:tr w:rsidR="00A96BB6" w:rsidRPr="00CB6AAB" w:rsidTr="008647E2">
        <w:trPr>
          <w:trHeight w:val="860"/>
        </w:trPr>
        <w:tc>
          <w:tcPr>
            <w:tcW w:w="9100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96BB6" w:rsidRPr="00CB6AAB" w:rsidRDefault="00A555A3" w:rsidP="00CC2034">
            <w:pPr>
              <w:spacing w:line="276" w:lineRule="auto"/>
              <w:ind w:left="425" w:hanging="391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lastRenderedPageBreak/>
              <w:br w:type="page"/>
            </w:r>
            <w:r w:rsidR="00A96BB6"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1.2 </w:t>
            </w:r>
            <w:r w:rsidR="00A96BB6"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บทบาทของคณะกรรมการในการติดตามและทบทวนความเพียงพอของระบบการ   </w:t>
            </w:r>
          </w:p>
          <w:p w:rsidR="00A96BB6" w:rsidRPr="00CB6AAB" w:rsidRDefault="00A96BB6" w:rsidP="00CC2034">
            <w:pPr>
              <w:spacing w:line="276" w:lineRule="auto"/>
              <w:ind w:left="425" w:hanging="391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บริหารจัดการองค์การมหาชนที่สำคัญอย่างน้อยเป็นรายไตรมาส (น้ำหนักร้อยละ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A96BB6" w:rsidRPr="00CB6AAB" w:rsidTr="008647E2">
        <w:trPr>
          <w:trHeight w:val="575"/>
        </w:trPr>
        <w:tc>
          <w:tcPr>
            <w:tcW w:w="9100" w:type="dxa"/>
            <w:gridSpan w:val="4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96BB6" w:rsidRPr="00CB6AAB" w:rsidRDefault="00A96BB6" w:rsidP="00CC2034">
            <w:pPr>
              <w:spacing w:line="276" w:lineRule="auto"/>
              <w:ind w:left="568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1.2.1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มีการรายงานผลการควบคุมภายใน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(น้ำหนักร้อยละ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A96BB6" w:rsidRPr="00CB6AAB" w:rsidTr="008647E2">
        <w:tc>
          <w:tcPr>
            <w:tcW w:w="91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555A3" w:rsidRPr="00CB6AAB" w:rsidRDefault="00A96BB6" w:rsidP="00CC2034">
            <w:pPr>
              <w:spacing w:line="276" w:lineRule="auto"/>
              <w:ind w:left="164" w:right="79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การควบคุมภายในตามมาตรฐานสากลของ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Committee of Sponsoring Organization of the Treadway Commission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(</w:t>
            </w:r>
            <w:smartTag w:uri="urn:schemas-microsoft-com:office:smarttags" w:element="stockticker">
              <w:r w:rsidRPr="00CB6AAB">
                <w:rPr>
                  <w:rFonts w:ascii="TH SarabunPSK" w:hAnsi="TH SarabunPSK" w:cs="TH SarabunPSK"/>
                  <w:sz w:val="32"/>
                  <w:szCs w:val="32"/>
                </w:rPr>
                <w:t>COSO</w:t>
              </w:r>
            </w:smartTag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)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ประกอบด้วย </w:t>
            </w:r>
          </w:p>
          <w:p w:rsidR="00A555A3" w:rsidRPr="00CB6AAB" w:rsidRDefault="00A96BB6" w:rsidP="00CC2034">
            <w:pPr>
              <w:spacing w:line="276" w:lineRule="auto"/>
              <w:ind w:left="164" w:right="79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1) สภาพแวดล้อมของการควบคุม </w:t>
            </w:r>
          </w:p>
          <w:p w:rsidR="00A555A3" w:rsidRPr="00CB6AAB" w:rsidRDefault="00A96BB6" w:rsidP="00CC2034">
            <w:pPr>
              <w:spacing w:line="276" w:lineRule="auto"/>
              <w:ind w:left="164" w:right="79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2) การประเมินความเสี่ยง </w:t>
            </w:r>
          </w:p>
          <w:p w:rsidR="00A555A3" w:rsidRPr="00CB6AAB" w:rsidRDefault="00A96BB6" w:rsidP="00CC2034">
            <w:pPr>
              <w:spacing w:line="276" w:lineRule="auto"/>
              <w:ind w:left="164" w:right="79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3) กิจกรรมการควบคุม </w:t>
            </w:r>
          </w:p>
          <w:p w:rsidR="00A555A3" w:rsidRPr="00CB6AAB" w:rsidRDefault="00A96BB6" w:rsidP="00CC2034">
            <w:pPr>
              <w:spacing w:line="276" w:lineRule="auto"/>
              <w:ind w:left="164" w:right="79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4) สารสนเทศและการสื่อสาร</w:t>
            </w:r>
          </w:p>
          <w:p w:rsidR="00A96BB6" w:rsidRPr="00CB6AAB" w:rsidRDefault="00A96BB6" w:rsidP="00CC2034">
            <w:pPr>
              <w:spacing w:line="276" w:lineRule="auto"/>
              <w:ind w:left="164" w:right="79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5) การติดตามผลและการประเมินผล</w:t>
            </w:r>
          </w:p>
        </w:tc>
      </w:tr>
      <w:tr w:rsidR="00A96BB6" w:rsidRPr="00CB6AAB" w:rsidTr="008647E2">
        <w:trPr>
          <w:trHeight w:val="377"/>
        </w:trPr>
        <w:tc>
          <w:tcPr>
            <w:tcW w:w="9100" w:type="dxa"/>
            <w:gridSpan w:val="4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auto"/>
            </w:tcBorders>
            <w:shd w:val="clear" w:color="auto" w:fill="FFFFFF"/>
            <w:vAlign w:val="center"/>
          </w:tcPr>
          <w:p w:rsidR="00A96BB6" w:rsidRPr="00CB6AAB" w:rsidRDefault="00A96BB6" w:rsidP="00CC2034">
            <w:pPr>
              <w:spacing w:line="276" w:lineRule="auto"/>
              <w:ind w:left="34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96BB6" w:rsidRPr="00CB6AAB" w:rsidTr="008647E2">
        <w:trPr>
          <w:gridAfter w:val="1"/>
          <w:wAfter w:w="18" w:type="dxa"/>
          <w:trHeight w:val="516"/>
        </w:trPr>
        <w:tc>
          <w:tcPr>
            <w:tcW w:w="2345" w:type="dxa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8A391C">
              <w:trPr>
                <w:trHeight w:val="340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737" w:type="dxa"/>
            <w:gridSpan w:val="2"/>
            <w:tcBorders>
              <w:top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มีการรายงานคณะกรรมการ 1 ครั้งต่อปี</w:t>
            </w:r>
          </w:p>
        </w:tc>
      </w:tr>
      <w:tr w:rsidR="00A96BB6" w:rsidRPr="00CB6AAB" w:rsidTr="008647E2">
        <w:trPr>
          <w:gridAfter w:val="1"/>
          <w:wAfter w:w="18" w:type="dxa"/>
          <w:trHeight w:val="516"/>
        </w:trPr>
        <w:tc>
          <w:tcPr>
            <w:tcW w:w="2345" w:type="dxa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8A391C">
              <w:trPr>
                <w:trHeight w:val="142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737" w:type="dxa"/>
            <w:gridSpan w:val="2"/>
            <w:tcBorders>
              <w:top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มีการรายงานคณะกรรมการ   2 ครั้งต่อปี</w:t>
            </w:r>
          </w:p>
        </w:tc>
      </w:tr>
      <w:tr w:rsidR="00A96BB6" w:rsidRPr="00CB6AAB" w:rsidTr="008647E2">
        <w:trPr>
          <w:gridAfter w:val="1"/>
          <w:wAfter w:w="18" w:type="dxa"/>
          <w:trHeight w:val="516"/>
        </w:trPr>
        <w:tc>
          <w:tcPr>
            <w:tcW w:w="2345" w:type="dxa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8A391C">
              <w:trPr>
                <w:trHeight w:val="142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737" w:type="dxa"/>
            <w:gridSpan w:val="2"/>
            <w:tcBorders>
              <w:top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มีการรายงานคณะกรรมการ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ครั้งต่อปี</w:t>
            </w:r>
          </w:p>
        </w:tc>
      </w:tr>
      <w:tr w:rsidR="00A96BB6" w:rsidRPr="00CB6AAB" w:rsidTr="008647E2">
        <w:trPr>
          <w:gridAfter w:val="1"/>
          <w:wAfter w:w="18" w:type="dxa"/>
          <w:trHeight w:val="516"/>
        </w:trPr>
        <w:tc>
          <w:tcPr>
            <w:tcW w:w="2345" w:type="dxa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8A391C">
              <w:trPr>
                <w:trHeight w:val="142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737" w:type="dxa"/>
            <w:gridSpan w:val="2"/>
            <w:tcBorders>
              <w:top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7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มีการรายงานคณะกรรมการทุก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เดือน (รายไตรมาส)</w:t>
            </w:r>
          </w:p>
        </w:tc>
      </w:tr>
      <w:tr w:rsidR="00A96BB6" w:rsidRPr="00CB6AAB" w:rsidTr="008647E2">
        <w:trPr>
          <w:gridAfter w:val="1"/>
          <w:wAfter w:w="18" w:type="dxa"/>
          <w:trHeight w:val="516"/>
        </w:trPr>
        <w:tc>
          <w:tcPr>
            <w:tcW w:w="2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808080"/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8A391C">
              <w:trPr>
                <w:trHeight w:val="142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</w:p>
        </w:tc>
        <w:tc>
          <w:tcPr>
            <w:tcW w:w="67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มีการรายงานคณะกรรมการทุก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เดือน และกำหนดเป็นวาระเพื่อพิจารณา</w:t>
            </w:r>
          </w:p>
        </w:tc>
      </w:tr>
      <w:tr w:rsidR="00A96BB6" w:rsidRPr="00CB6AAB" w:rsidTr="008E2795">
        <w:trPr>
          <w:gridAfter w:val="1"/>
          <w:wAfter w:w="18" w:type="dxa"/>
          <w:trHeight w:val="510"/>
        </w:trPr>
        <w:tc>
          <w:tcPr>
            <w:tcW w:w="908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BB6" w:rsidRPr="00CB6AAB" w:rsidRDefault="00A96BB6" w:rsidP="00CC2034">
            <w:pPr>
              <w:spacing w:before="60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เอกสารหลักฐานประกอบการประเมินผล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A96BB6" w:rsidRPr="00CB6AAB" w:rsidRDefault="00A96BB6" w:rsidP="00CC2034">
            <w:pPr>
              <w:numPr>
                <w:ilvl w:val="0"/>
                <w:numId w:val="22"/>
              </w:numPr>
              <w:spacing w:line="276" w:lineRule="auto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สำเนารายงานการประชุมคณะกรรมการองค์การมหาชนครั้งที่มีการพิจารณารายงานผลการควบคุมภายใน</w:t>
            </w:r>
          </w:p>
        </w:tc>
      </w:tr>
      <w:tr w:rsidR="008647E2" w:rsidRPr="00CB6AAB" w:rsidTr="001C38BF">
        <w:trPr>
          <w:gridAfter w:val="1"/>
          <w:wAfter w:w="18" w:type="dxa"/>
          <w:trHeight w:val="454"/>
        </w:trPr>
        <w:tc>
          <w:tcPr>
            <w:tcW w:w="9082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7E2" w:rsidRDefault="008647E2" w:rsidP="00CC2034">
            <w:pPr>
              <w:spacing w:line="276" w:lineRule="auto"/>
              <w:ind w:left="568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p w:rsidR="00C847DD" w:rsidRDefault="00C847DD" w:rsidP="00CC2034">
            <w:pPr>
              <w:spacing w:line="276" w:lineRule="auto"/>
              <w:ind w:left="568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p w:rsidR="00C847DD" w:rsidRDefault="00C847DD" w:rsidP="00CC2034">
            <w:pPr>
              <w:spacing w:line="276" w:lineRule="auto"/>
              <w:ind w:left="568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p w:rsidR="00C847DD" w:rsidRDefault="00C847DD" w:rsidP="00CC2034">
            <w:pPr>
              <w:spacing w:line="276" w:lineRule="auto"/>
              <w:ind w:left="568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p w:rsidR="00C847DD" w:rsidRDefault="00C847DD" w:rsidP="00CC2034">
            <w:pPr>
              <w:spacing w:line="276" w:lineRule="auto"/>
              <w:ind w:left="568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p w:rsidR="00C847DD" w:rsidRDefault="00C847DD" w:rsidP="00CC2034">
            <w:pPr>
              <w:spacing w:line="276" w:lineRule="auto"/>
              <w:ind w:left="568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p w:rsidR="008E2795" w:rsidRDefault="008E2795" w:rsidP="00CC2034">
            <w:pPr>
              <w:spacing w:line="276" w:lineRule="auto"/>
              <w:ind w:left="568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p w:rsidR="00C847DD" w:rsidRDefault="00C847DD" w:rsidP="00CC2034">
            <w:pPr>
              <w:spacing w:line="276" w:lineRule="auto"/>
              <w:ind w:left="568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p w:rsidR="00C847DD" w:rsidRDefault="00C847DD" w:rsidP="00CC2034">
            <w:pPr>
              <w:spacing w:line="276" w:lineRule="auto"/>
              <w:ind w:left="568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p w:rsidR="00C847DD" w:rsidRDefault="00C847DD" w:rsidP="00CC2034">
            <w:pPr>
              <w:spacing w:line="276" w:lineRule="auto"/>
              <w:ind w:left="568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p w:rsidR="00CC2034" w:rsidRDefault="00CC2034" w:rsidP="00CC2034">
            <w:pPr>
              <w:spacing w:line="276" w:lineRule="auto"/>
              <w:ind w:left="568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p w:rsidR="00CC2034" w:rsidRDefault="00CC2034" w:rsidP="00CC2034">
            <w:pPr>
              <w:spacing w:line="276" w:lineRule="auto"/>
              <w:ind w:left="568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p w:rsidR="00A37D57" w:rsidRDefault="00A37D57" w:rsidP="00CC2034">
            <w:pPr>
              <w:spacing w:line="276" w:lineRule="auto"/>
              <w:ind w:left="568"/>
              <w:rPr>
                <w:rFonts w:ascii="TH SarabunPSK" w:hAnsi="TH SarabunPSK" w:cs="TH SarabunPSK"/>
                <w:b/>
                <w:bCs/>
                <w:sz w:val="20"/>
                <w:szCs w:val="20"/>
              </w:rPr>
            </w:pPr>
          </w:p>
          <w:p w:rsidR="00C847DD" w:rsidRPr="008647E2" w:rsidRDefault="00C847DD" w:rsidP="00CC2034">
            <w:pPr>
              <w:spacing w:line="276" w:lineRule="auto"/>
              <w:ind w:left="568"/>
              <w:rPr>
                <w:rFonts w:ascii="TH SarabunPSK" w:hAnsi="TH SarabunPSK" w:cs="TH SarabunPSK"/>
                <w:b/>
                <w:bCs/>
                <w:sz w:val="20"/>
                <w:szCs w:val="20"/>
                <w:cs/>
              </w:rPr>
            </w:pPr>
          </w:p>
        </w:tc>
      </w:tr>
      <w:tr w:rsidR="00A96BB6" w:rsidRPr="00CB6AAB" w:rsidTr="001C38BF">
        <w:trPr>
          <w:gridAfter w:val="1"/>
          <w:wAfter w:w="18" w:type="dxa"/>
          <w:trHeight w:val="620"/>
        </w:trPr>
        <w:tc>
          <w:tcPr>
            <w:tcW w:w="9082" w:type="dxa"/>
            <w:gridSpan w:val="3"/>
            <w:tcBorders>
              <w:top w:val="single" w:sz="4" w:space="0" w:color="auto"/>
              <w:bottom w:val="single" w:sz="4" w:space="0" w:color="auto"/>
            </w:tcBorders>
            <w:shd w:val="clear" w:color="auto" w:fill="D9D9D9"/>
            <w:vAlign w:val="center"/>
          </w:tcPr>
          <w:p w:rsidR="00A96BB6" w:rsidRPr="00CB6AAB" w:rsidRDefault="00A96BB6" w:rsidP="00CC2034">
            <w:pPr>
              <w:spacing w:line="276" w:lineRule="auto"/>
              <w:ind w:left="568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1.2.2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มีการรายงานผลของการตรวจสอบภายใน (น้ำหนักร้อยละ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A96BB6" w:rsidRPr="00CB6AAB" w:rsidTr="008647E2">
        <w:trPr>
          <w:gridAfter w:val="1"/>
          <w:wAfter w:w="18" w:type="dxa"/>
          <w:trHeight w:val="402"/>
        </w:trPr>
        <w:tc>
          <w:tcPr>
            <w:tcW w:w="9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BB6" w:rsidRPr="00CB6AAB" w:rsidRDefault="00A96BB6" w:rsidP="00CC2034">
            <w:pPr>
              <w:spacing w:line="276" w:lineRule="auto"/>
              <w:ind w:left="568" w:hanging="49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96BB6" w:rsidRPr="00CB6AAB" w:rsidTr="008647E2">
        <w:trPr>
          <w:gridAfter w:val="1"/>
          <w:wAfter w:w="18" w:type="dxa"/>
          <w:trHeight w:val="593"/>
        </w:trPr>
        <w:tc>
          <w:tcPr>
            <w:tcW w:w="2345" w:type="dxa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8A391C">
              <w:trPr>
                <w:trHeight w:val="340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7" w:type="dxa"/>
            <w:gridSpan w:val="2"/>
            <w:tcBorders>
              <w:top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มีการรายงานคณะกรรมการ 1 ครั้งต่อปี </w:t>
            </w:r>
          </w:p>
        </w:tc>
      </w:tr>
      <w:tr w:rsidR="00A96BB6" w:rsidRPr="00CB6AAB" w:rsidTr="008647E2">
        <w:trPr>
          <w:gridAfter w:val="1"/>
          <w:wAfter w:w="18" w:type="dxa"/>
          <w:trHeight w:val="593"/>
        </w:trPr>
        <w:tc>
          <w:tcPr>
            <w:tcW w:w="2345" w:type="dxa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8A391C">
              <w:trPr>
                <w:trHeight w:val="142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7" w:type="dxa"/>
            <w:gridSpan w:val="2"/>
            <w:tcBorders>
              <w:top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มีการรายงานคณะกรรมการ   2 ครั้งต่อปี</w:t>
            </w:r>
          </w:p>
        </w:tc>
      </w:tr>
      <w:tr w:rsidR="00A96BB6" w:rsidRPr="00CB6AAB" w:rsidTr="008647E2">
        <w:trPr>
          <w:gridAfter w:val="1"/>
          <w:wAfter w:w="18" w:type="dxa"/>
          <w:trHeight w:val="593"/>
        </w:trPr>
        <w:tc>
          <w:tcPr>
            <w:tcW w:w="2345" w:type="dxa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8A391C">
              <w:trPr>
                <w:trHeight w:val="142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7" w:type="dxa"/>
            <w:gridSpan w:val="2"/>
            <w:tcBorders>
              <w:top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มีการรายงานคณะกรรมการ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ครั้งต่อปี</w:t>
            </w:r>
          </w:p>
        </w:tc>
      </w:tr>
      <w:tr w:rsidR="00A96BB6" w:rsidRPr="00CB6AAB" w:rsidTr="008647E2">
        <w:trPr>
          <w:gridAfter w:val="1"/>
          <w:wAfter w:w="18" w:type="dxa"/>
          <w:trHeight w:val="593"/>
        </w:trPr>
        <w:tc>
          <w:tcPr>
            <w:tcW w:w="2345" w:type="dxa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8A391C">
              <w:trPr>
                <w:trHeight w:val="142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7" w:type="dxa"/>
            <w:gridSpan w:val="2"/>
            <w:tcBorders>
              <w:top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7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มีการรายงานคณะกรรมการทุก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เดือน (รายไตรมาส)</w:t>
            </w:r>
          </w:p>
        </w:tc>
      </w:tr>
      <w:tr w:rsidR="00A96BB6" w:rsidRPr="00CB6AAB" w:rsidTr="008647E2">
        <w:trPr>
          <w:gridAfter w:val="1"/>
          <w:wAfter w:w="18" w:type="dxa"/>
          <w:trHeight w:val="593"/>
        </w:trPr>
        <w:tc>
          <w:tcPr>
            <w:tcW w:w="2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808080"/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8A391C">
              <w:trPr>
                <w:trHeight w:val="142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7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มีการรายงานคณะกรรมการทุก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เดือน และกำหนดเป็นวาระเพื่อพิจารณา</w:t>
            </w:r>
          </w:p>
        </w:tc>
      </w:tr>
      <w:tr w:rsidR="00A96BB6" w:rsidRPr="00CB6AAB" w:rsidTr="008647E2">
        <w:trPr>
          <w:gridAfter w:val="1"/>
          <w:wAfter w:w="18" w:type="dxa"/>
          <w:trHeight w:val="361"/>
        </w:trPr>
        <w:tc>
          <w:tcPr>
            <w:tcW w:w="9082" w:type="dxa"/>
            <w:gridSpan w:val="3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BB6" w:rsidRPr="00CB6AAB" w:rsidRDefault="00A555A3" w:rsidP="00CC2034">
            <w:pPr>
              <w:spacing w:before="60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br w:type="page"/>
            </w:r>
            <w:r w:rsidR="00A96BB6"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เอกสารหลักฐานประกอบการประเมินผล</w:t>
            </w:r>
            <w:r w:rsidR="00A96BB6"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A96BB6" w:rsidRPr="00CB6AAB" w:rsidRDefault="00A96BB6" w:rsidP="00CC2034">
            <w:pPr>
              <w:numPr>
                <w:ilvl w:val="0"/>
                <w:numId w:val="23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สำเนารายงานการประชุมคณะกรรมการองค์การมหาชนครั้งที่มีการพิจารณารายงานผลของการตรวจสอบภายใน</w:t>
            </w:r>
          </w:p>
        </w:tc>
      </w:tr>
    </w:tbl>
    <w:p w:rsidR="00A96BB6" w:rsidRPr="00CB6AAB" w:rsidRDefault="00A96BB6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908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5"/>
        <w:gridCol w:w="6737"/>
      </w:tblGrid>
      <w:tr w:rsidR="00A96BB6" w:rsidRPr="00CB6AAB" w:rsidTr="008A391C">
        <w:trPr>
          <w:trHeight w:val="638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96BB6" w:rsidRPr="00CB6AAB" w:rsidRDefault="00A96BB6" w:rsidP="00CC2034">
            <w:pPr>
              <w:spacing w:before="120" w:after="120" w:line="276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1.2.3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มีการรายงานผลการบริหารความเสี่ยง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(น้ำหนักร้อยละ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A96BB6" w:rsidRPr="00CB6AAB" w:rsidTr="008A391C">
        <w:trPr>
          <w:trHeight w:val="467"/>
        </w:trPr>
        <w:tc>
          <w:tcPr>
            <w:tcW w:w="90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96BB6" w:rsidRPr="00CB6AAB" w:rsidTr="008A391C">
        <w:trPr>
          <w:trHeight w:val="593"/>
        </w:trPr>
        <w:tc>
          <w:tcPr>
            <w:tcW w:w="2345" w:type="dxa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8A391C">
              <w:trPr>
                <w:trHeight w:val="340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7" w:type="dxa"/>
            <w:tcBorders>
              <w:top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มีการรายงานคณะกรรมการ 1 ครั้งต่อปี </w:t>
            </w:r>
          </w:p>
        </w:tc>
      </w:tr>
      <w:tr w:rsidR="00A96BB6" w:rsidRPr="00CB6AAB" w:rsidTr="008A391C">
        <w:trPr>
          <w:trHeight w:val="593"/>
        </w:trPr>
        <w:tc>
          <w:tcPr>
            <w:tcW w:w="2345" w:type="dxa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8A391C">
              <w:trPr>
                <w:trHeight w:val="142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7" w:type="dxa"/>
            <w:tcBorders>
              <w:top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มีการรายงานคณะกรรมการ   2 ครั้งต่อปี</w:t>
            </w:r>
          </w:p>
        </w:tc>
      </w:tr>
      <w:tr w:rsidR="00A96BB6" w:rsidRPr="00CB6AAB" w:rsidTr="008A391C">
        <w:trPr>
          <w:trHeight w:val="593"/>
        </w:trPr>
        <w:tc>
          <w:tcPr>
            <w:tcW w:w="2345" w:type="dxa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8A391C">
              <w:trPr>
                <w:trHeight w:val="142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7" w:type="dxa"/>
            <w:tcBorders>
              <w:top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มีการรายงานคณะกรรมการ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ครั้งต่อปี</w:t>
            </w:r>
          </w:p>
        </w:tc>
      </w:tr>
      <w:tr w:rsidR="00A96BB6" w:rsidRPr="00CB6AAB" w:rsidTr="008A391C">
        <w:trPr>
          <w:trHeight w:val="593"/>
        </w:trPr>
        <w:tc>
          <w:tcPr>
            <w:tcW w:w="2345" w:type="dxa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8A391C">
              <w:trPr>
                <w:trHeight w:val="142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7" w:type="dxa"/>
            <w:tcBorders>
              <w:top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7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มีการรายงานคณะกรรมการทุก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เดือน (รายไตรมาส)  </w:t>
            </w:r>
          </w:p>
        </w:tc>
      </w:tr>
      <w:tr w:rsidR="00A96BB6" w:rsidRPr="00CB6AAB" w:rsidTr="008A391C">
        <w:trPr>
          <w:trHeight w:val="593"/>
        </w:trPr>
        <w:tc>
          <w:tcPr>
            <w:tcW w:w="2345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808080"/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8A391C">
              <w:trPr>
                <w:trHeight w:val="142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7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มีการรายงานคณะกรรมการทุก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เดือน และกำหนดเป็นวาระเพื่อพิจารณา</w:t>
            </w:r>
          </w:p>
        </w:tc>
      </w:tr>
      <w:tr w:rsidR="00A96BB6" w:rsidRPr="00CB6AAB" w:rsidTr="00A555A3">
        <w:trPr>
          <w:trHeight w:val="113"/>
        </w:trPr>
        <w:tc>
          <w:tcPr>
            <w:tcW w:w="9082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BB6" w:rsidRPr="00CB6AAB" w:rsidRDefault="00A96BB6" w:rsidP="00CC2034">
            <w:pPr>
              <w:spacing w:before="60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เอกสารหลักฐานประกอบการประเมินผล</w:t>
            </w:r>
          </w:p>
          <w:p w:rsidR="00A96BB6" w:rsidRPr="00CB6AAB" w:rsidRDefault="00A96BB6" w:rsidP="00CC2034">
            <w:pPr>
              <w:numPr>
                <w:ilvl w:val="0"/>
                <w:numId w:val="24"/>
              </w:numPr>
              <w:spacing w:line="276" w:lineRule="auto"/>
              <w:ind w:left="706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สำเนารายงานการประชุมคณะกรรมการองค์การมหาชนครั้งที่มีการพิจารณารายงานผลการบริหารความเสี่ยง</w:t>
            </w:r>
          </w:p>
        </w:tc>
      </w:tr>
    </w:tbl>
    <w:p w:rsidR="00A96BB6" w:rsidRPr="00CB6AAB" w:rsidRDefault="00A96BB6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9078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4"/>
        <w:gridCol w:w="6734"/>
      </w:tblGrid>
      <w:tr w:rsidR="00A96BB6" w:rsidRPr="00CB6AAB" w:rsidTr="003E2BA5">
        <w:trPr>
          <w:trHeight w:val="539"/>
        </w:trPr>
        <w:tc>
          <w:tcPr>
            <w:tcW w:w="9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96BB6" w:rsidRPr="00CB6AAB" w:rsidRDefault="00A96BB6" w:rsidP="00CC2034">
            <w:pPr>
              <w:spacing w:before="120" w:after="120" w:line="276" w:lineRule="auto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1.2.4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มีการรายงานผลการบริหารจัดการสารสนเทศ (น้ำหนักร้อยละ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</w:p>
        </w:tc>
      </w:tr>
      <w:tr w:rsidR="00A96BB6" w:rsidRPr="00CB6AAB" w:rsidTr="003E2BA5">
        <w:trPr>
          <w:trHeight w:val="361"/>
        </w:trPr>
        <w:tc>
          <w:tcPr>
            <w:tcW w:w="9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spacing w:before="120"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หมายถึง ระบบสารสนเทศที่สนับสนุนการดำเนินงานตามพระราชกฤษฎีกาว่าด้วยหลักเกณฑ์และวิธีการบริหารกิจการบ้านเมือง ที่ดี พ.ศ.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2546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และนโยบายต่าง ๆ ของรัฐบาล</w:t>
            </w:r>
          </w:p>
        </w:tc>
      </w:tr>
      <w:tr w:rsidR="00A96BB6" w:rsidRPr="00CB6AAB" w:rsidTr="003E2BA5">
        <w:trPr>
          <w:trHeight w:val="328"/>
        </w:trPr>
        <w:tc>
          <w:tcPr>
            <w:tcW w:w="907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96BB6" w:rsidRPr="00CB6AAB" w:rsidTr="003E2BA5">
        <w:trPr>
          <w:trHeight w:val="556"/>
        </w:trPr>
        <w:tc>
          <w:tcPr>
            <w:tcW w:w="2344" w:type="dxa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rPr>
                <w:trHeight w:val="340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4" w:type="dxa"/>
            <w:tcBorders>
              <w:top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มีการรายงานคณะกรรมการ 1 ครั้งต่อปี </w:t>
            </w:r>
          </w:p>
        </w:tc>
      </w:tr>
      <w:tr w:rsidR="00A96BB6" w:rsidRPr="00CB6AAB" w:rsidTr="003E2BA5">
        <w:trPr>
          <w:trHeight w:val="556"/>
        </w:trPr>
        <w:tc>
          <w:tcPr>
            <w:tcW w:w="2344" w:type="dxa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rPr>
                <w:trHeight w:val="142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4" w:type="dxa"/>
            <w:tcBorders>
              <w:top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มีการรายงานคณะกรรมการ   2 ครั้งต่อปี</w:t>
            </w:r>
          </w:p>
        </w:tc>
      </w:tr>
      <w:tr w:rsidR="00A96BB6" w:rsidRPr="00CB6AAB" w:rsidTr="003E2BA5">
        <w:trPr>
          <w:trHeight w:val="556"/>
        </w:trPr>
        <w:tc>
          <w:tcPr>
            <w:tcW w:w="2344" w:type="dxa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rPr>
                <w:trHeight w:val="142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4" w:type="dxa"/>
            <w:tcBorders>
              <w:top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มีการรายงานคณะกรรมการ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ครั้งต่อปี</w:t>
            </w:r>
          </w:p>
        </w:tc>
      </w:tr>
      <w:tr w:rsidR="00A96BB6" w:rsidRPr="00CB6AAB" w:rsidTr="003E2BA5">
        <w:trPr>
          <w:trHeight w:val="556"/>
        </w:trPr>
        <w:tc>
          <w:tcPr>
            <w:tcW w:w="2344" w:type="dxa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rPr>
                <w:trHeight w:val="142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4" w:type="dxa"/>
            <w:tcBorders>
              <w:top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7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มีการรายงานคณะกรรมการทุก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เดือน (รายไตรมาส)  </w:t>
            </w:r>
          </w:p>
        </w:tc>
      </w:tr>
      <w:tr w:rsidR="00A96BB6" w:rsidRPr="00CB6AAB" w:rsidTr="003E2BA5">
        <w:trPr>
          <w:trHeight w:val="556"/>
        </w:trPr>
        <w:tc>
          <w:tcPr>
            <w:tcW w:w="23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808080"/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rPr>
                <w:trHeight w:val="142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มีการรายงานคณะกรรมการทุก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เดือน และกำหนดเป็นวาระเพื่อพิจารณา</w:t>
            </w:r>
          </w:p>
        </w:tc>
      </w:tr>
      <w:tr w:rsidR="00A96BB6" w:rsidRPr="00CB6AAB" w:rsidTr="003E2BA5">
        <w:trPr>
          <w:trHeight w:val="361"/>
        </w:trPr>
        <w:tc>
          <w:tcPr>
            <w:tcW w:w="9078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BB6" w:rsidRPr="00CB6AAB" w:rsidRDefault="00A96BB6" w:rsidP="00CC2034">
            <w:pPr>
              <w:spacing w:before="60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เอกสารหลักฐานประกอบการประเมินผล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A96BB6" w:rsidRPr="00CB6AAB" w:rsidRDefault="00A96BB6" w:rsidP="00CC2034">
            <w:pPr>
              <w:numPr>
                <w:ilvl w:val="0"/>
                <w:numId w:val="2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สำเนารายงานการประชุมคณะกรรมการองค์การมหาชนครั้งที่มีการพิจารณารายงานผลการบริหารจัดการสารสนเทศ</w:t>
            </w:r>
          </w:p>
        </w:tc>
      </w:tr>
    </w:tbl>
    <w:p w:rsidR="00A96BB6" w:rsidRPr="00CB6AAB" w:rsidRDefault="00A96BB6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4"/>
        <w:gridCol w:w="6746"/>
      </w:tblGrid>
      <w:tr w:rsidR="00A96BB6" w:rsidRPr="00CB6AAB" w:rsidTr="003E2BA5">
        <w:trPr>
          <w:trHeight w:val="576"/>
        </w:trPr>
        <w:tc>
          <w:tcPr>
            <w:tcW w:w="9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96BB6" w:rsidRPr="00CB6AAB" w:rsidRDefault="00A96BB6" w:rsidP="00CC2034">
            <w:pPr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1.2.5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มีการรายงานผลการบริหารทรัพยากรบุคคล (น้ำหนักร้อยละ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A96BB6" w:rsidRPr="00CB6AAB" w:rsidTr="003E2BA5">
        <w:trPr>
          <w:trHeight w:val="233"/>
        </w:trPr>
        <w:tc>
          <w:tcPr>
            <w:tcW w:w="9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BB6" w:rsidRPr="00CB6AAB" w:rsidRDefault="00A96BB6" w:rsidP="00CC2034">
            <w:pPr>
              <w:spacing w:line="276" w:lineRule="auto"/>
              <w:ind w:left="568" w:hanging="58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96BB6" w:rsidRPr="00CB6AAB" w:rsidTr="003E2BA5">
        <w:trPr>
          <w:trHeight w:val="552"/>
        </w:trPr>
        <w:tc>
          <w:tcPr>
            <w:tcW w:w="2344" w:type="dxa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rPr>
                <w:trHeight w:val="340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46" w:type="dxa"/>
            <w:tcBorders>
              <w:top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มีการรายงานคณะกรรมการ 1 ครั้งต่อปี </w:t>
            </w:r>
          </w:p>
        </w:tc>
      </w:tr>
      <w:tr w:rsidR="00A96BB6" w:rsidRPr="00CB6AAB" w:rsidTr="003E2BA5">
        <w:trPr>
          <w:trHeight w:val="552"/>
        </w:trPr>
        <w:tc>
          <w:tcPr>
            <w:tcW w:w="2344" w:type="dxa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rPr>
                <w:trHeight w:val="142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46" w:type="dxa"/>
            <w:tcBorders>
              <w:top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มีการรายงานคณะกรรมการ   2 ครั้งต่อปี</w:t>
            </w:r>
          </w:p>
        </w:tc>
      </w:tr>
      <w:tr w:rsidR="00A96BB6" w:rsidRPr="00CB6AAB" w:rsidTr="003E2BA5">
        <w:trPr>
          <w:trHeight w:val="552"/>
        </w:trPr>
        <w:tc>
          <w:tcPr>
            <w:tcW w:w="2344" w:type="dxa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rPr>
                <w:trHeight w:val="142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46" w:type="dxa"/>
            <w:tcBorders>
              <w:top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มีการรายงานคณะกรรมการ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ครั้งต่อปี</w:t>
            </w:r>
          </w:p>
        </w:tc>
      </w:tr>
      <w:tr w:rsidR="00A96BB6" w:rsidRPr="00CB6AAB" w:rsidTr="003E2BA5">
        <w:trPr>
          <w:trHeight w:val="552"/>
        </w:trPr>
        <w:tc>
          <w:tcPr>
            <w:tcW w:w="2344" w:type="dxa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rPr>
                <w:trHeight w:val="142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46" w:type="dxa"/>
            <w:tcBorders>
              <w:top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7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มีการรายงานคณะกรรมการทุก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เดือน (รายไตรมาส)  </w:t>
            </w:r>
          </w:p>
        </w:tc>
      </w:tr>
      <w:tr w:rsidR="00A96BB6" w:rsidRPr="00CB6AAB" w:rsidTr="003E2BA5">
        <w:trPr>
          <w:trHeight w:val="552"/>
        </w:trPr>
        <w:tc>
          <w:tcPr>
            <w:tcW w:w="23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808080"/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rPr>
                <w:trHeight w:val="142"/>
              </w:trPr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มีการรายงานคณะกรรมการทุก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3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เดือน และกำหนดเป็นวาระเพื่อพิจารณา</w:t>
            </w:r>
          </w:p>
        </w:tc>
      </w:tr>
      <w:tr w:rsidR="00A96BB6" w:rsidRPr="00CB6AAB" w:rsidTr="003E2BA5">
        <w:trPr>
          <w:trHeight w:val="361"/>
        </w:trPr>
        <w:tc>
          <w:tcPr>
            <w:tcW w:w="909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BB6" w:rsidRPr="00CB6AAB" w:rsidRDefault="00A96BB6" w:rsidP="00CC2034">
            <w:pPr>
              <w:spacing w:before="60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เอกสารหลักฐานประกอบการประเมินผล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A96BB6" w:rsidRPr="00CB6AAB" w:rsidRDefault="00A96BB6" w:rsidP="00CC2034">
            <w:pPr>
              <w:numPr>
                <w:ilvl w:val="0"/>
                <w:numId w:val="26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สำเนารายงานการประชุมคณะกรรมการองค์การมหาชนครั้งที่มีการพิจารณารายงานผลการบริหารทรัพยากรบุคคล</w:t>
            </w:r>
          </w:p>
        </w:tc>
      </w:tr>
    </w:tbl>
    <w:p w:rsidR="00A96BB6" w:rsidRPr="00CB6AAB" w:rsidRDefault="00A96BB6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9042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/>
        <w:tblLayout w:type="fixed"/>
        <w:tblLook w:val="01E0"/>
      </w:tblPr>
      <w:tblGrid>
        <w:gridCol w:w="2321"/>
        <w:gridCol w:w="6679"/>
        <w:gridCol w:w="42"/>
      </w:tblGrid>
      <w:tr w:rsidR="00A96BB6" w:rsidRPr="00CB6AAB" w:rsidTr="003E2BA5">
        <w:tc>
          <w:tcPr>
            <w:tcW w:w="9042" w:type="dxa"/>
            <w:gridSpan w:val="3"/>
            <w:shd w:val="clear" w:color="auto" w:fill="D9D9D9"/>
            <w:vAlign w:val="center"/>
          </w:tcPr>
          <w:p w:rsidR="00A96BB6" w:rsidRPr="00CB6AAB" w:rsidRDefault="00A96BB6" w:rsidP="00CC2034">
            <w:pPr>
              <w:spacing w:line="276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 xml:space="preserve">1.3 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การดูแลติดตามผลการดำเนินงานทั้งในด้านการเงินและไม่ใช่การเงิน  (ด้านภารกิจหลัก) อย่าง </w:t>
            </w:r>
          </w:p>
          <w:p w:rsidR="00A96BB6" w:rsidRPr="00CB6AAB" w:rsidRDefault="00A96BB6" w:rsidP="00CC2034">
            <w:pPr>
              <w:spacing w:line="276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สม่ำเสมอ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(น้ำหนักร้อยละ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 </w:t>
            </w:r>
          </w:p>
        </w:tc>
      </w:tr>
      <w:tr w:rsidR="00A96BB6" w:rsidRPr="00CB6AAB" w:rsidTr="003E2BA5">
        <w:trPr>
          <w:trHeight w:val="624"/>
        </w:trPr>
        <w:tc>
          <w:tcPr>
            <w:tcW w:w="9042" w:type="dxa"/>
            <w:gridSpan w:val="3"/>
            <w:shd w:val="clear" w:color="auto" w:fill="D9D9D9"/>
            <w:vAlign w:val="center"/>
          </w:tcPr>
          <w:p w:rsidR="00A96BB6" w:rsidRPr="00CB6AAB" w:rsidRDefault="00A96BB6" w:rsidP="00CC2034">
            <w:pPr>
              <w:tabs>
                <w:tab w:val="left" w:pos="427"/>
                <w:tab w:val="left" w:pos="852"/>
              </w:tabs>
              <w:spacing w:line="276" w:lineRule="auto"/>
              <w:ind w:left="568" w:hanging="568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1.3.1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คุณภาพของรายงาน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u w:val="single"/>
                <w:cs/>
              </w:rPr>
              <w:t xml:space="preserve">ด้านการเงิน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(น้ำหนักร้อยละ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  </w:t>
            </w:r>
          </w:p>
        </w:tc>
      </w:tr>
      <w:tr w:rsidR="00A96BB6" w:rsidRPr="00CB6AAB" w:rsidTr="003E2BA5">
        <w:tblPrEx>
          <w:shd w:val="clear" w:color="auto" w:fill="auto"/>
        </w:tblPrEx>
        <w:trPr>
          <w:gridAfter w:val="1"/>
          <w:wAfter w:w="42" w:type="dxa"/>
          <w:trHeight w:val="440"/>
        </w:trPr>
        <w:tc>
          <w:tcPr>
            <w:tcW w:w="900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BB6" w:rsidRPr="00CB6AAB" w:rsidRDefault="00A96BB6" w:rsidP="00CC2034">
            <w:pPr>
              <w:spacing w:line="276" w:lineRule="auto"/>
              <w:ind w:left="568" w:hanging="67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96BB6" w:rsidRPr="00CB6AAB" w:rsidTr="003E2BA5">
        <w:tblPrEx>
          <w:shd w:val="clear" w:color="auto" w:fill="auto"/>
        </w:tblPrEx>
        <w:trPr>
          <w:gridAfter w:val="1"/>
          <w:wAfter w:w="42" w:type="dxa"/>
          <w:trHeight w:val="724"/>
        </w:trPr>
        <w:tc>
          <w:tcPr>
            <w:tcW w:w="2321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11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11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679" w:type="dxa"/>
            <w:vAlign w:val="center"/>
          </w:tcPr>
          <w:p w:rsidR="00A96BB6" w:rsidRPr="00CB6AAB" w:rsidRDefault="00A96BB6" w:rsidP="00CC2034">
            <w:pPr>
              <w:numPr>
                <w:ilvl w:val="0"/>
                <w:numId w:val="9"/>
              </w:numPr>
              <w:tabs>
                <w:tab w:val="left" w:pos="6391"/>
              </w:tabs>
              <w:spacing w:line="276" w:lineRule="auto"/>
              <w:ind w:right="20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ไม่มีการวิเคราะห์ข้อมูลเพิ่มเติม</w:t>
            </w:r>
          </w:p>
        </w:tc>
      </w:tr>
      <w:tr w:rsidR="00A96BB6" w:rsidRPr="00CB6AAB" w:rsidTr="003E2BA5">
        <w:tblPrEx>
          <w:shd w:val="clear" w:color="auto" w:fill="auto"/>
        </w:tblPrEx>
        <w:trPr>
          <w:gridAfter w:val="1"/>
          <w:wAfter w:w="42" w:type="dxa"/>
          <w:trHeight w:val="562"/>
        </w:trPr>
        <w:tc>
          <w:tcPr>
            <w:tcW w:w="2321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679" w:type="dxa"/>
            <w:vAlign w:val="center"/>
          </w:tcPr>
          <w:p w:rsidR="00A96BB6" w:rsidRPr="00CB6AAB" w:rsidRDefault="00A96BB6" w:rsidP="00CC2034">
            <w:pPr>
              <w:tabs>
                <w:tab w:val="left" w:pos="6391"/>
              </w:tabs>
              <w:spacing w:line="276" w:lineRule="auto"/>
              <w:ind w:left="360" w:right="20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A96BB6" w:rsidRPr="00CB6AAB" w:rsidTr="003E2BA5">
        <w:tblPrEx>
          <w:shd w:val="clear" w:color="auto" w:fill="auto"/>
        </w:tblPrEx>
        <w:trPr>
          <w:gridAfter w:val="1"/>
          <w:wAfter w:w="42" w:type="dxa"/>
          <w:trHeight w:val="724"/>
        </w:trPr>
        <w:tc>
          <w:tcPr>
            <w:tcW w:w="2321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679" w:type="dxa"/>
            <w:vAlign w:val="center"/>
          </w:tcPr>
          <w:p w:rsidR="00A96BB6" w:rsidRPr="00CB6AAB" w:rsidRDefault="00A96BB6" w:rsidP="00CC2034">
            <w:pPr>
              <w:numPr>
                <w:ilvl w:val="0"/>
                <w:numId w:val="9"/>
              </w:numPr>
              <w:tabs>
                <w:tab w:val="left" w:pos="6391"/>
              </w:tabs>
              <w:spacing w:line="276" w:lineRule="auto"/>
              <w:ind w:right="20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มีการวิเคราะห์สาเหตุของการเปลี่ยนแปลงหรือแสดงผลการดำเนินงาน</w:t>
            </w:r>
            <w:r w:rsidRPr="00CB6AAB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เทียบกับเป้าหมาย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A96BB6" w:rsidRPr="00CB6AAB" w:rsidTr="003E2BA5">
        <w:tblPrEx>
          <w:shd w:val="clear" w:color="auto" w:fill="auto"/>
        </w:tblPrEx>
        <w:trPr>
          <w:gridAfter w:val="1"/>
          <w:wAfter w:w="42" w:type="dxa"/>
          <w:trHeight w:val="607"/>
        </w:trPr>
        <w:tc>
          <w:tcPr>
            <w:tcW w:w="2321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679" w:type="dxa"/>
            <w:vAlign w:val="center"/>
          </w:tcPr>
          <w:p w:rsidR="00A96BB6" w:rsidRPr="00CB6AAB" w:rsidRDefault="00A96BB6" w:rsidP="00CC2034">
            <w:pPr>
              <w:tabs>
                <w:tab w:val="left" w:pos="6391"/>
              </w:tabs>
              <w:spacing w:line="276" w:lineRule="auto"/>
              <w:ind w:left="360" w:right="204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A96BB6" w:rsidRPr="00CB6AAB" w:rsidTr="003E2BA5">
        <w:tblPrEx>
          <w:shd w:val="clear" w:color="auto" w:fill="auto"/>
        </w:tblPrEx>
        <w:trPr>
          <w:gridAfter w:val="1"/>
          <w:wAfter w:w="42" w:type="dxa"/>
          <w:trHeight w:val="724"/>
        </w:trPr>
        <w:tc>
          <w:tcPr>
            <w:tcW w:w="2321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808080"/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679" w:type="dxa"/>
            <w:vAlign w:val="center"/>
          </w:tcPr>
          <w:p w:rsidR="00A96BB6" w:rsidRPr="00CB6AAB" w:rsidRDefault="00A96BB6" w:rsidP="00CC2034">
            <w:pPr>
              <w:numPr>
                <w:ilvl w:val="0"/>
                <w:numId w:val="9"/>
              </w:numPr>
              <w:tabs>
                <w:tab w:val="left" w:pos="6391"/>
              </w:tabs>
              <w:spacing w:line="276" w:lineRule="auto"/>
              <w:ind w:right="204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มีการวิเคราะห์สาเหตุของการเปลี่ยนแปลงหรือวิเคราะห์ผลการดำเนินงาน</w:t>
            </w:r>
            <w:r w:rsidRPr="00CB6AAB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เทียบกับเป้าหมาย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พร้อมทั้งระบุปัญหาอุปสรรค</w:t>
            </w:r>
          </w:p>
        </w:tc>
      </w:tr>
      <w:tr w:rsidR="00A96BB6" w:rsidRPr="00CB6AAB" w:rsidTr="003E2BA5">
        <w:tblPrEx>
          <w:shd w:val="clear" w:color="auto" w:fill="auto"/>
        </w:tblPrEx>
        <w:trPr>
          <w:gridAfter w:val="1"/>
          <w:wAfter w:w="42" w:type="dxa"/>
          <w:trHeight w:val="361"/>
        </w:trPr>
        <w:tc>
          <w:tcPr>
            <w:tcW w:w="9000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BB6" w:rsidRPr="00CB6AAB" w:rsidRDefault="00A96BB6" w:rsidP="00CC2034">
            <w:pPr>
              <w:spacing w:before="60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เอกสารหลักฐานประกอบการประเมินผล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A96BB6" w:rsidRPr="00CB6AAB" w:rsidRDefault="00A96BB6" w:rsidP="00CC2034">
            <w:pPr>
              <w:numPr>
                <w:ilvl w:val="0"/>
                <w:numId w:val="28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สำเนาเอกสารประกอบการประชุมคณะกรรมการองค์การมหาชน เกี่ยวกับรายงานด้านการเงินที่มีบทวิเคราะห์สาเหตุของการเปลี่ยนแปลงหรือวิเคราะห์ผลการดำเนินงานด้านการเงินเทียบกับเป้าหมาย พร้อมทั้งระบุปัญหาอุปสรรค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</w:tbl>
    <w:p w:rsidR="00A96BB6" w:rsidRPr="00CB6AAB" w:rsidRDefault="00A96BB6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90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21"/>
        <w:gridCol w:w="6768"/>
      </w:tblGrid>
      <w:tr w:rsidR="00A96BB6" w:rsidRPr="00CB6AAB" w:rsidTr="00C847DD">
        <w:trPr>
          <w:trHeight w:val="624"/>
          <w:tblHeader/>
        </w:trPr>
        <w:tc>
          <w:tcPr>
            <w:tcW w:w="9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96BB6" w:rsidRPr="00CB6AAB" w:rsidRDefault="00A96BB6" w:rsidP="00CC2034">
            <w:pPr>
              <w:spacing w:line="276" w:lineRule="auto"/>
              <w:ind w:left="771" w:hanging="7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1.3.2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คุณภาพของรายงานด้านภารกิจหลัก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(น้ำหนักร้อยละ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4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  </w:t>
            </w:r>
          </w:p>
        </w:tc>
      </w:tr>
      <w:tr w:rsidR="00A96BB6" w:rsidRPr="00CB6AAB" w:rsidTr="003E2BA5">
        <w:trPr>
          <w:trHeight w:val="395"/>
        </w:trPr>
        <w:tc>
          <w:tcPr>
            <w:tcW w:w="9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BB6" w:rsidRPr="00CB6AAB" w:rsidRDefault="00A96BB6" w:rsidP="00CC2034">
            <w:pPr>
              <w:spacing w:line="276" w:lineRule="auto"/>
              <w:ind w:left="568" w:hanging="56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96BB6" w:rsidRPr="00CB6AAB" w:rsidTr="003E2BA5">
        <w:trPr>
          <w:trHeight w:val="680"/>
        </w:trPr>
        <w:tc>
          <w:tcPr>
            <w:tcW w:w="2321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11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11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68" w:type="dxa"/>
            <w:vAlign w:val="center"/>
          </w:tcPr>
          <w:p w:rsidR="00A96BB6" w:rsidRPr="00CB6AAB" w:rsidRDefault="00A96BB6" w:rsidP="00CC2034">
            <w:pPr>
              <w:numPr>
                <w:ilvl w:val="0"/>
                <w:numId w:val="9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ไม่มีการวิเคราะห์ข้อมูลเพิ่มเติม</w:t>
            </w:r>
          </w:p>
        </w:tc>
      </w:tr>
      <w:tr w:rsidR="00A96BB6" w:rsidRPr="00CB6AAB" w:rsidTr="003E2BA5">
        <w:trPr>
          <w:trHeight w:val="566"/>
        </w:trPr>
        <w:tc>
          <w:tcPr>
            <w:tcW w:w="2321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68" w:type="dxa"/>
            <w:vAlign w:val="center"/>
          </w:tcPr>
          <w:p w:rsidR="00A96BB6" w:rsidRPr="00CB6AAB" w:rsidRDefault="00A96BB6" w:rsidP="00CC2034">
            <w:pPr>
              <w:spacing w:line="276" w:lineRule="auto"/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A96BB6" w:rsidRPr="00CB6AAB" w:rsidTr="003E2BA5">
        <w:trPr>
          <w:trHeight w:val="680"/>
        </w:trPr>
        <w:tc>
          <w:tcPr>
            <w:tcW w:w="2321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68" w:type="dxa"/>
            <w:vAlign w:val="center"/>
          </w:tcPr>
          <w:p w:rsidR="00A96BB6" w:rsidRPr="00CB6AAB" w:rsidRDefault="00A96BB6" w:rsidP="00CC2034">
            <w:pPr>
              <w:numPr>
                <w:ilvl w:val="0"/>
                <w:numId w:val="9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มีการวิเคราะห์สาเหตุของการเปลี่ยนแปลงหรือแสดงผลการดำเนินงาน</w:t>
            </w:r>
            <w:r w:rsidRPr="00CB6AAB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เทียบกับเป้าหมาย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A96BB6" w:rsidRPr="00CB6AAB" w:rsidTr="003E2BA5">
        <w:trPr>
          <w:trHeight w:val="611"/>
        </w:trPr>
        <w:tc>
          <w:tcPr>
            <w:tcW w:w="2321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68" w:type="dxa"/>
            <w:vAlign w:val="center"/>
          </w:tcPr>
          <w:p w:rsidR="00A96BB6" w:rsidRPr="00CB6AAB" w:rsidRDefault="00A96BB6" w:rsidP="00CC2034">
            <w:pPr>
              <w:spacing w:line="276" w:lineRule="auto"/>
              <w:ind w:left="360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A96BB6" w:rsidRPr="00CB6AAB" w:rsidTr="003E2BA5">
        <w:trPr>
          <w:trHeight w:val="367"/>
        </w:trPr>
        <w:tc>
          <w:tcPr>
            <w:tcW w:w="2321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808080"/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68" w:type="dxa"/>
            <w:vAlign w:val="center"/>
          </w:tcPr>
          <w:p w:rsidR="00A96BB6" w:rsidRPr="00CB6AAB" w:rsidRDefault="00A96BB6" w:rsidP="00CC2034">
            <w:pPr>
              <w:numPr>
                <w:ilvl w:val="0"/>
                <w:numId w:val="9"/>
              </w:numPr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มีการวิเคราะห์สาเหตุของการเปลี่ยนแปลงหรือวิเคราะห์ผลการดำเนินงาน</w:t>
            </w:r>
            <w:r w:rsidRPr="00CB6AAB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เทียบกับเป้าหมาย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พร้อมทั้งระบุปัญหาอุปสรรค </w:t>
            </w:r>
          </w:p>
        </w:tc>
      </w:tr>
      <w:tr w:rsidR="00A96BB6" w:rsidRPr="00CB6AAB" w:rsidTr="003E2BA5">
        <w:trPr>
          <w:trHeight w:val="1474"/>
        </w:trPr>
        <w:tc>
          <w:tcPr>
            <w:tcW w:w="90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BB6" w:rsidRPr="00CB6AAB" w:rsidRDefault="00A96BB6" w:rsidP="00CC2034">
            <w:pPr>
              <w:spacing w:before="60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>เอกสารหลักฐานประกอบการประเมินผล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A96BB6" w:rsidRPr="00CB6AAB" w:rsidRDefault="00A96BB6" w:rsidP="00CC2034">
            <w:pPr>
              <w:numPr>
                <w:ilvl w:val="0"/>
                <w:numId w:val="29"/>
              </w:numPr>
              <w:spacing w:line="276" w:lineRule="auto"/>
              <w:ind w:right="71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สำเนาเอกสารประกอบการประชุมคณะกรรมการองค์การมหาชน เกี่ยวกับรายงานด้านภารกิจหลัก ที่มีบทวิเคราะห์สาเหตุของการเปลี่ยนแปลงหรือวิเคราะห์ผลการดำเนินงานเทียบกับเป้าหมาย พร้อมทั้งระบุปัญหาอุปสรรค  </w:t>
            </w:r>
          </w:p>
        </w:tc>
      </w:tr>
    </w:tbl>
    <w:p w:rsidR="00A96BB6" w:rsidRPr="008A391C" w:rsidRDefault="00A96BB6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647E2" w:rsidRDefault="008647E2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647E2" w:rsidRPr="00CB6AAB" w:rsidRDefault="008647E2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90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02"/>
        <w:gridCol w:w="6787"/>
      </w:tblGrid>
      <w:tr w:rsidR="00A96BB6" w:rsidRPr="00CB6AAB" w:rsidTr="003E2BA5">
        <w:tc>
          <w:tcPr>
            <w:tcW w:w="9089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96BB6" w:rsidRPr="00CB6AAB" w:rsidRDefault="00A96BB6" w:rsidP="00CC2034">
            <w:pPr>
              <w:numPr>
                <w:ilvl w:val="2"/>
                <w:numId w:val="27"/>
              </w:numPr>
              <w:spacing w:before="120" w:line="276" w:lineRule="auto"/>
              <w:ind w:left="1196" w:hanging="562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มีการส่งรายงานผลการดำเนินงานด้านการเงินและด้านภารกิจหลัก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  </w:t>
            </w:r>
          </w:p>
          <w:p w:rsidR="00A96BB6" w:rsidRPr="00CB6AAB" w:rsidRDefault="00A96BB6" w:rsidP="00CC2034">
            <w:pPr>
              <w:spacing w:line="276" w:lineRule="auto"/>
              <w:ind w:right="-96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                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แก่รัฐมนตรีที่กำกับดูแลองค์การมหาชน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(น้ำหนักร้อยละ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  </w:t>
            </w:r>
          </w:p>
        </w:tc>
      </w:tr>
      <w:tr w:rsidR="00A96BB6" w:rsidRPr="00CB6AAB" w:rsidTr="003E2BA5">
        <w:trPr>
          <w:trHeight w:val="233"/>
        </w:trPr>
        <w:tc>
          <w:tcPr>
            <w:tcW w:w="9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BB6" w:rsidRPr="00CB6AAB" w:rsidRDefault="00A96BB6" w:rsidP="00CC2034">
            <w:pPr>
              <w:spacing w:line="276" w:lineRule="auto"/>
              <w:ind w:left="56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96BB6" w:rsidRPr="00CB6AAB" w:rsidTr="003E2BA5">
        <w:trPr>
          <w:trHeight w:val="683"/>
        </w:trPr>
        <w:tc>
          <w:tcPr>
            <w:tcW w:w="2302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11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11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87" w:type="dxa"/>
            <w:vAlign w:val="center"/>
          </w:tcPr>
          <w:p w:rsidR="00A96BB6" w:rsidRPr="00CB6AAB" w:rsidRDefault="00A96BB6" w:rsidP="00CC2034">
            <w:pPr>
              <w:numPr>
                <w:ilvl w:val="0"/>
                <w:numId w:val="8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ไม่มีการส่งรายงาน </w:t>
            </w:r>
          </w:p>
        </w:tc>
      </w:tr>
      <w:tr w:rsidR="00A96BB6" w:rsidRPr="00CB6AAB" w:rsidTr="003E2BA5">
        <w:trPr>
          <w:trHeight w:val="804"/>
        </w:trPr>
        <w:tc>
          <w:tcPr>
            <w:tcW w:w="2302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87" w:type="dxa"/>
            <w:vAlign w:val="center"/>
          </w:tcPr>
          <w:p w:rsidR="00A96BB6" w:rsidRPr="00CB6AAB" w:rsidRDefault="00A96BB6" w:rsidP="00CC2034">
            <w:pPr>
              <w:spacing w:before="40" w:after="40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-</w:t>
            </w:r>
          </w:p>
        </w:tc>
      </w:tr>
      <w:tr w:rsidR="00A96BB6" w:rsidRPr="00CB6AAB" w:rsidTr="003E2BA5">
        <w:trPr>
          <w:trHeight w:val="710"/>
        </w:trPr>
        <w:tc>
          <w:tcPr>
            <w:tcW w:w="2302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87" w:type="dxa"/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มีการส่งรายงานผลการดำเนินงานการเงินและด้านภารกิจหลักแก่รัฐมนตรีที่กำกับดูแลองค์การมหาชน  1 ครั้งต่อปี</w:t>
            </w:r>
          </w:p>
        </w:tc>
      </w:tr>
      <w:tr w:rsidR="00A96BB6" w:rsidRPr="00CB6AAB" w:rsidTr="003E2BA5">
        <w:trPr>
          <w:trHeight w:val="701"/>
        </w:trPr>
        <w:tc>
          <w:tcPr>
            <w:tcW w:w="2302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87" w:type="dxa"/>
            <w:vAlign w:val="center"/>
          </w:tcPr>
          <w:p w:rsidR="00A96BB6" w:rsidRPr="00CB6AAB" w:rsidRDefault="00A96BB6" w:rsidP="00CC2034">
            <w:pPr>
              <w:spacing w:line="276" w:lineRule="auto"/>
              <w:ind w:left="360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</w:p>
        </w:tc>
      </w:tr>
      <w:tr w:rsidR="00A96BB6" w:rsidRPr="00CB6AAB" w:rsidTr="003E2BA5">
        <w:trPr>
          <w:trHeight w:val="804"/>
        </w:trPr>
        <w:tc>
          <w:tcPr>
            <w:tcW w:w="2302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808080"/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87" w:type="dxa"/>
            <w:tcBorders>
              <w:bottom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8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มีการส่งรายงานผลการดำเนินงานการเงินและด้านภารกิจหลักแก่รัฐมนตรีที่กำกับดูแลองค์การมหาชน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2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ครั้งต่อปี ขึ้นไป</w:t>
            </w:r>
          </w:p>
        </w:tc>
      </w:tr>
      <w:tr w:rsidR="00A96BB6" w:rsidRPr="00CB6AAB" w:rsidTr="003E2BA5">
        <w:trPr>
          <w:trHeight w:val="361"/>
        </w:trPr>
        <w:tc>
          <w:tcPr>
            <w:tcW w:w="9089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p w:rsidR="00A96BB6" w:rsidRPr="00CB6AAB" w:rsidRDefault="00A96BB6" w:rsidP="00CC2034">
            <w:pPr>
              <w:spacing w:before="60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เอกสารหลักฐานประกอบการประเมินผล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  <w:p w:rsidR="00A96BB6" w:rsidRPr="00CB6AAB" w:rsidRDefault="00A96BB6" w:rsidP="00CC2034">
            <w:pPr>
              <w:numPr>
                <w:ilvl w:val="0"/>
                <w:numId w:val="30"/>
              </w:numPr>
              <w:tabs>
                <w:tab w:val="left" w:pos="204"/>
                <w:tab w:val="left" w:pos="346"/>
              </w:tabs>
              <w:spacing w:line="276" w:lineRule="auto"/>
              <w:ind w:right="-84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สำเนาหนังสือ/บันทึกข้อความนำส่งรายงานผลการดำเนินงาน/รายงานประจำปีแก่รัฐมนตรี</w:t>
            </w:r>
          </w:p>
          <w:p w:rsidR="00A96BB6" w:rsidRPr="00CB6AAB" w:rsidRDefault="00A96BB6" w:rsidP="00CC2034">
            <w:pPr>
              <w:spacing w:line="276" w:lineRule="auto"/>
              <w:ind w:left="34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ที่กำกับดูแลองค์การมหาชน</w:t>
            </w:r>
          </w:p>
        </w:tc>
      </w:tr>
    </w:tbl>
    <w:p w:rsidR="00A96BB6" w:rsidRDefault="00A96BB6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A391C" w:rsidRDefault="008A391C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1C38BF" w:rsidRDefault="001C38BF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CC2034" w:rsidRDefault="00CC2034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A391C" w:rsidRPr="00CB6AAB" w:rsidRDefault="008A391C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9089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31"/>
        <w:gridCol w:w="6758"/>
      </w:tblGrid>
      <w:tr w:rsidR="00A96BB6" w:rsidRPr="00CB6AAB" w:rsidTr="003E2BA5">
        <w:trPr>
          <w:trHeight w:val="556"/>
        </w:trPr>
        <w:tc>
          <w:tcPr>
            <w:tcW w:w="9089" w:type="dxa"/>
            <w:gridSpan w:val="2"/>
            <w:tcBorders>
              <w:top w:val="single" w:sz="4" w:space="0" w:color="auto"/>
            </w:tcBorders>
            <w:shd w:val="clear" w:color="auto" w:fill="D9D9D9"/>
          </w:tcPr>
          <w:p w:rsidR="00A96BB6" w:rsidRPr="00CB6AAB" w:rsidRDefault="00A96BB6" w:rsidP="00CC2034">
            <w:pPr>
              <w:spacing w:before="120" w:line="276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 xml:space="preserve">1.4 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คณะกรรมการกำกับให้มีการประเมินผลงานผู้บริหารรองจากผู้บริหารสูงสุด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ระดับ</w:t>
            </w:r>
          </w:p>
          <w:p w:rsidR="00A96BB6" w:rsidRPr="00CB6AAB" w:rsidRDefault="00A96BB6" w:rsidP="00CC2034">
            <w:pPr>
              <w:spacing w:line="276" w:lineRule="auto"/>
              <w:ind w:left="1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        (น้ำหนัก ร้อยละ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A96BB6" w:rsidRPr="00CB6AAB" w:rsidTr="003E2BA5">
        <w:trPr>
          <w:trHeight w:val="1195"/>
        </w:trPr>
        <w:tc>
          <w:tcPr>
            <w:tcW w:w="9089" w:type="dxa"/>
            <w:gridSpan w:val="2"/>
            <w:tcBorders>
              <w:top w:val="nil"/>
            </w:tcBorders>
          </w:tcPr>
          <w:p w:rsidR="00A96BB6" w:rsidRPr="00CB6AAB" w:rsidRDefault="00A96BB6" w:rsidP="00CC2034">
            <w:pPr>
              <w:numPr>
                <w:ilvl w:val="0"/>
                <w:numId w:val="21"/>
              </w:numPr>
              <w:spacing w:before="120" w:line="276" w:lineRule="auto"/>
              <w:ind w:right="71"/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 xml:space="preserve">การประเมินผลงานโดยมีหลักเกณฑ์ที่ชัดเจน หมายถึง มีการกำหนดตัวชี้วัด น้ำหนัก และเป้าหมายที่ชัดเจนเป็นรูปธรรม  </w:t>
            </w:r>
          </w:p>
          <w:p w:rsidR="00A96BB6" w:rsidRPr="00CB6AAB" w:rsidRDefault="00A96BB6" w:rsidP="00CC2034">
            <w:pPr>
              <w:numPr>
                <w:ilvl w:val="0"/>
                <w:numId w:val="21"/>
              </w:numPr>
              <w:spacing w:line="276" w:lineRule="auto"/>
              <w:ind w:right="71"/>
              <w:jc w:val="thaiDistribute"/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การนำผลการประเมินไปใช้ประโยชน์ เช่น การนำไปเชื่อมโยงกับระบบค่าตอบแทนและแรงจูงใจ</w:t>
            </w:r>
          </w:p>
        </w:tc>
      </w:tr>
      <w:tr w:rsidR="00A96BB6" w:rsidRPr="00CB6AAB" w:rsidTr="003E2BA5">
        <w:trPr>
          <w:trHeight w:val="476"/>
        </w:trPr>
        <w:tc>
          <w:tcPr>
            <w:tcW w:w="9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BB6" w:rsidRPr="00CB6AAB" w:rsidRDefault="00A96BB6" w:rsidP="00CC2034">
            <w:pPr>
              <w:spacing w:line="276" w:lineRule="auto"/>
              <w:ind w:left="568" w:hanging="49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96BB6" w:rsidRPr="00CB6AAB" w:rsidTr="003E2BA5">
        <w:trPr>
          <w:trHeight w:val="542"/>
        </w:trPr>
        <w:tc>
          <w:tcPr>
            <w:tcW w:w="2331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11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11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58" w:type="dxa"/>
            <w:vAlign w:val="center"/>
          </w:tcPr>
          <w:p w:rsidR="00A96BB6" w:rsidRPr="00CB6AAB" w:rsidRDefault="00A96BB6" w:rsidP="00CC2034">
            <w:pPr>
              <w:numPr>
                <w:ilvl w:val="0"/>
                <w:numId w:val="10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ไม่มีการกำหนดหลักเกณฑ์การประเมินผลงาน และไม่มีการประเมินผลงาน</w:t>
            </w:r>
          </w:p>
        </w:tc>
      </w:tr>
      <w:tr w:rsidR="00A96BB6" w:rsidRPr="00CB6AAB" w:rsidTr="003E2BA5">
        <w:trPr>
          <w:trHeight w:val="542"/>
        </w:trPr>
        <w:tc>
          <w:tcPr>
            <w:tcW w:w="2331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58" w:type="dxa"/>
            <w:vAlign w:val="center"/>
          </w:tcPr>
          <w:p w:rsidR="00A96BB6" w:rsidRPr="00CB6AAB" w:rsidRDefault="00A96BB6" w:rsidP="00CC2034">
            <w:pPr>
              <w:numPr>
                <w:ilvl w:val="0"/>
                <w:numId w:val="10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มีการกำหนดหลักเกณฑ์การประเมินผลงาน แต่ไม่มีการประเมินผลงาน</w:t>
            </w:r>
          </w:p>
        </w:tc>
      </w:tr>
      <w:tr w:rsidR="00A96BB6" w:rsidRPr="00CB6AAB" w:rsidTr="003E2BA5">
        <w:trPr>
          <w:trHeight w:val="542"/>
        </w:trPr>
        <w:tc>
          <w:tcPr>
            <w:tcW w:w="2331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58" w:type="dxa"/>
            <w:vAlign w:val="center"/>
          </w:tcPr>
          <w:p w:rsidR="00A96BB6" w:rsidRPr="00CB6AAB" w:rsidRDefault="00A96BB6" w:rsidP="00CC2034">
            <w:pPr>
              <w:numPr>
                <w:ilvl w:val="0"/>
                <w:numId w:val="10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มีการประเมินผลงาน แต่ไม่มีหลักเกณฑ์ที่ชัดเจน</w:t>
            </w:r>
          </w:p>
        </w:tc>
      </w:tr>
      <w:tr w:rsidR="00A96BB6" w:rsidRPr="00CB6AAB" w:rsidTr="003E2BA5">
        <w:trPr>
          <w:trHeight w:val="542"/>
        </w:trPr>
        <w:tc>
          <w:tcPr>
            <w:tcW w:w="2331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58" w:type="dxa"/>
            <w:vAlign w:val="center"/>
          </w:tcPr>
          <w:p w:rsidR="00A96BB6" w:rsidRPr="00CB6AAB" w:rsidRDefault="00A96BB6" w:rsidP="00CC2034">
            <w:pPr>
              <w:numPr>
                <w:ilvl w:val="0"/>
                <w:numId w:val="10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มีการประเมินผลงาน โดยมีหลักเกณฑ์ที่ชัดเจน  แต่ไม่ได้นำไปใช้ประโยชน์</w:t>
            </w:r>
          </w:p>
        </w:tc>
      </w:tr>
      <w:tr w:rsidR="00A96BB6" w:rsidRPr="00CB6AAB" w:rsidTr="008647E2">
        <w:trPr>
          <w:trHeight w:val="542"/>
        </w:trPr>
        <w:tc>
          <w:tcPr>
            <w:tcW w:w="2331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808080"/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58" w:type="dxa"/>
            <w:tcBorders>
              <w:bottom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0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มีการประเมินผลงาน โดยมีหลักเกณฑ์ที่ชัดเจนและนำไปใช้ประโยชน์  </w:t>
            </w:r>
          </w:p>
        </w:tc>
      </w:tr>
      <w:tr w:rsidR="00A96BB6" w:rsidRPr="00CB6AAB" w:rsidTr="008647E2">
        <w:trPr>
          <w:trHeight w:val="331"/>
        </w:trPr>
        <w:tc>
          <w:tcPr>
            <w:tcW w:w="9089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B6" w:rsidRPr="00CB6AAB" w:rsidRDefault="00A96BB6" w:rsidP="00CC2034">
            <w:pPr>
              <w:spacing w:before="60" w:line="276" w:lineRule="auto"/>
              <w:ind w:left="230" w:hanging="23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เอกสารหลักฐานประกอบการประเมินผล </w:t>
            </w:r>
          </w:p>
          <w:p w:rsidR="00A96BB6" w:rsidRPr="00CB6AAB" w:rsidRDefault="00A96BB6" w:rsidP="00CC2034">
            <w:pPr>
              <w:numPr>
                <w:ilvl w:val="0"/>
                <w:numId w:val="31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สำเนารายงานการประชุมคณะกรรมการองค์การมหาชนที่แสดงให้เห็นว่าคณะกรรมการกำกับให้มีการประเมินผลงานผู้บริหารระดับสูง (รองจากผู้บริหารสูงสุด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ระดับ)</w:t>
            </w:r>
            <w:r w:rsidR="005F0CAF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F0CAF" w:rsidRPr="00CB6AAB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โดยมีหลักเกณฑ์</w:t>
            </w:r>
            <w:r w:rsidR="005F0CAF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>การประเมิน</w:t>
            </w:r>
            <w:r w:rsidR="005F0CAF" w:rsidRPr="00CB6AAB">
              <w:rPr>
                <w:rFonts w:ascii="TH SarabunPSK" w:hAnsi="TH SarabunPSK" w:cs="TH SarabunPSK"/>
                <w:spacing w:val="-4"/>
                <w:sz w:val="32"/>
                <w:szCs w:val="32"/>
                <w:cs/>
              </w:rPr>
              <w:t>ที่ชัดเจน</w:t>
            </w:r>
            <w:r w:rsidR="005F0CAF">
              <w:rPr>
                <w:rFonts w:ascii="TH SarabunPSK" w:hAnsi="TH SarabunPSK" w:cs="TH SarabunPSK" w:hint="cs"/>
                <w:spacing w:val="-4"/>
                <w:sz w:val="32"/>
                <w:szCs w:val="32"/>
                <w:cs/>
              </w:rPr>
              <w:t xml:space="preserve"> และมี</w:t>
            </w:r>
            <w:r w:rsidR="005F0CAF"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การนำผลการประเมินไปใช้ประโยชน์</w:t>
            </w:r>
          </w:p>
        </w:tc>
      </w:tr>
    </w:tbl>
    <w:p w:rsidR="00A96BB6" w:rsidRPr="001C38BF" w:rsidRDefault="00A96BB6" w:rsidP="00CC2034">
      <w:pPr>
        <w:spacing w:line="276" w:lineRule="auto"/>
        <w:rPr>
          <w:rFonts w:ascii="TH SarabunPSK" w:hAnsi="TH SarabunPSK" w:cs="TH SarabunPSK"/>
          <w:sz w:val="20"/>
          <w:szCs w:val="20"/>
        </w:rPr>
      </w:pP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55"/>
        <w:gridCol w:w="6735"/>
      </w:tblGrid>
      <w:tr w:rsidR="00A96BB6" w:rsidRPr="00CB6AAB" w:rsidTr="009570A0">
        <w:trPr>
          <w:trHeight w:val="624"/>
          <w:tblHeader/>
        </w:trPr>
        <w:tc>
          <w:tcPr>
            <w:tcW w:w="909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96BB6" w:rsidRPr="00CB6AAB" w:rsidRDefault="00A96BB6" w:rsidP="00CC2034">
            <w:pPr>
              <w:numPr>
                <w:ilvl w:val="1"/>
                <w:numId w:val="6"/>
              </w:numPr>
              <w:spacing w:line="276" w:lineRule="auto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การเข้าร่วมการประชุมของคณะกรรมการ </w:t>
            </w:r>
            <w:r w:rsidRPr="00CB6AAB">
              <w:rPr>
                <w:rFonts w:ascii="TH SarabunPSK" w:hAnsi="TH SarabunPSK" w:cs="TH SarabunPSK"/>
                <w:b/>
                <w:bCs/>
                <w:color w:val="FF0000"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color w:val="000000"/>
                <w:sz w:val="32"/>
                <w:szCs w:val="32"/>
                <w:cs/>
              </w:rPr>
              <w:t xml:space="preserve"> (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น้ำหนักร้อยละ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   </w:t>
            </w:r>
          </w:p>
        </w:tc>
      </w:tr>
      <w:tr w:rsidR="00A96BB6" w:rsidRPr="00CB6AAB" w:rsidTr="003E2BA5">
        <w:trPr>
          <w:trHeight w:val="935"/>
        </w:trPr>
        <w:tc>
          <w:tcPr>
            <w:tcW w:w="9090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A96BB6" w:rsidRPr="00CB6AAB" w:rsidRDefault="00A96BB6" w:rsidP="00CC2034">
            <w:pPr>
              <w:spacing w:line="276" w:lineRule="auto"/>
              <w:ind w:right="7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หากกรรมการโดยตำแหน่งพิจารณามอบหมายผู้แทนให้เข้าร่วมการประชุมคณะกรรมการองค์การมหาชนแทน  ให้นับเฉพาะจำนวนผู้รับมอบหมายได้ไม่เกิน 2 คนต่อ 1 ตำแหน่ง </w:t>
            </w:r>
          </w:p>
        </w:tc>
      </w:tr>
      <w:tr w:rsidR="00A96BB6" w:rsidRPr="00CB6AAB" w:rsidTr="003E2BA5">
        <w:trPr>
          <w:trHeight w:val="431"/>
        </w:trPr>
        <w:tc>
          <w:tcPr>
            <w:tcW w:w="9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BB6" w:rsidRPr="00CB6AAB" w:rsidRDefault="00A96BB6" w:rsidP="00CC2034">
            <w:pPr>
              <w:spacing w:line="276" w:lineRule="auto"/>
              <w:ind w:left="568" w:hanging="58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96BB6" w:rsidRPr="00CB6AAB" w:rsidTr="003E2BA5">
        <w:trPr>
          <w:trHeight w:val="804"/>
        </w:trPr>
        <w:tc>
          <w:tcPr>
            <w:tcW w:w="2355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11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11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5" w:type="dxa"/>
            <w:vAlign w:val="center"/>
          </w:tcPr>
          <w:p w:rsidR="00A96BB6" w:rsidRPr="00CB6AAB" w:rsidRDefault="00A96BB6" w:rsidP="00CC2034">
            <w:pPr>
              <w:numPr>
                <w:ilvl w:val="0"/>
                <w:numId w:val="11"/>
              </w:numPr>
              <w:spacing w:before="40" w:after="40"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ร้อยละ 50 ของจำนวนการประชุมคณะกรรมการมีกรรมการเข้าประชุมร้อยละ 80 ขึ้นไปของจำนวนกรรมการ</w:t>
            </w:r>
          </w:p>
        </w:tc>
      </w:tr>
      <w:tr w:rsidR="00A96BB6" w:rsidRPr="00CB6AAB" w:rsidTr="003E2BA5">
        <w:trPr>
          <w:trHeight w:val="804"/>
        </w:trPr>
        <w:tc>
          <w:tcPr>
            <w:tcW w:w="2355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5" w:type="dxa"/>
            <w:vAlign w:val="center"/>
          </w:tcPr>
          <w:p w:rsidR="00A96BB6" w:rsidRPr="00CB6AAB" w:rsidRDefault="00A96BB6" w:rsidP="00CC2034">
            <w:pPr>
              <w:numPr>
                <w:ilvl w:val="0"/>
                <w:numId w:val="11"/>
              </w:numPr>
              <w:spacing w:before="40" w:after="40"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ร้อยละ 60 ของจำนวนการประชุมคณะกรรมการมีกรรมการเข้าประชุมร้อยละ 80 ขึ้นไปของจำนวนกรรมการ</w:t>
            </w:r>
          </w:p>
        </w:tc>
      </w:tr>
      <w:tr w:rsidR="00A96BB6" w:rsidRPr="00CB6AAB" w:rsidTr="003E2BA5">
        <w:trPr>
          <w:trHeight w:val="804"/>
        </w:trPr>
        <w:tc>
          <w:tcPr>
            <w:tcW w:w="2355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5" w:type="dxa"/>
            <w:vAlign w:val="center"/>
          </w:tcPr>
          <w:p w:rsidR="00A96BB6" w:rsidRPr="00CB6AAB" w:rsidRDefault="00A96BB6" w:rsidP="00CC2034">
            <w:pPr>
              <w:numPr>
                <w:ilvl w:val="0"/>
                <w:numId w:val="11"/>
              </w:numPr>
              <w:spacing w:before="40" w:after="40"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ร้อยละ 70 ของจำนวนการประชุมคณะกรรมการมีกรรมการเข้าประชุมร้อยละ 80 ขึ้นไปของจำนวนกรรมการ</w:t>
            </w:r>
          </w:p>
        </w:tc>
      </w:tr>
      <w:tr w:rsidR="00A96BB6" w:rsidRPr="00CB6AAB" w:rsidTr="003E2BA5">
        <w:trPr>
          <w:trHeight w:val="804"/>
        </w:trPr>
        <w:tc>
          <w:tcPr>
            <w:tcW w:w="2355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lastRenderedPageBreak/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5" w:type="dxa"/>
            <w:tcBorders>
              <w:bottom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1"/>
              </w:numPr>
              <w:spacing w:before="40" w:after="40"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ร้อยละ 80 ของจำนวนการประชุมคณะกรรมการมีกรรมการเข้าประชุมร้อยละ 80 ขึ้นไปของจำนวนกรรมการ</w:t>
            </w:r>
          </w:p>
        </w:tc>
      </w:tr>
      <w:tr w:rsidR="00A96BB6" w:rsidRPr="00CB6AAB" w:rsidTr="003E2BA5">
        <w:trPr>
          <w:trHeight w:val="805"/>
        </w:trPr>
        <w:tc>
          <w:tcPr>
            <w:tcW w:w="2355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808080"/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5" w:type="dxa"/>
            <w:vAlign w:val="center"/>
          </w:tcPr>
          <w:p w:rsidR="00A96BB6" w:rsidRPr="00CB6AAB" w:rsidRDefault="00A96BB6" w:rsidP="00CC2034">
            <w:pPr>
              <w:numPr>
                <w:ilvl w:val="0"/>
                <w:numId w:val="11"/>
              </w:numPr>
              <w:spacing w:before="40" w:after="40"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ร้อยละ 90 ของจำนวนการประชุมคณะกรรมการมีกรรมการเข้าประชุมร้อยละ 80 ขึ้นไปของจำนวนกรรมการ</w:t>
            </w:r>
          </w:p>
        </w:tc>
      </w:tr>
      <w:tr w:rsidR="00A96BB6" w:rsidRPr="00CB6AAB" w:rsidTr="003E2BA5">
        <w:tc>
          <w:tcPr>
            <w:tcW w:w="9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A96BB6" w:rsidRPr="00CB6AAB" w:rsidRDefault="00A96BB6" w:rsidP="00CC2034">
            <w:pPr>
              <w:spacing w:before="60" w:line="276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เอกสารหลักฐานประกอบการประเมินผล </w:t>
            </w:r>
          </w:p>
          <w:p w:rsidR="00A96BB6" w:rsidRPr="00CB6AAB" w:rsidRDefault="00A96BB6" w:rsidP="00CC2034">
            <w:pPr>
              <w:numPr>
                <w:ilvl w:val="0"/>
                <w:numId w:val="32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ตารางแจงนับจำนวนกรรมการองค์การมหาชนที่เข้าร่วมการประชุมคณะกรรมการองค์การมหาชน</w:t>
            </w:r>
          </w:p>
          <w:p w:rsidR="00A96BB6" w:rsidRPr="00CB6AAB" w:rsidRDefault="00A96BB6" w:rsidP="00CC2034">
            <w:pPr>
              <w:numPr>
                <w:ilvl w:val="0"/>
                <w:numId w:val="32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ซีดีรอมสำเนารายงานการประชุมคณะกรรมการองค์การมหาชนในปีงบประมาณ พ.ศ.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2554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</w:tbl>
    <w:p w:rsidR="008647E2" w:rsidRPr="00CB6AAB" w:rsidRDefault="008647E2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44"/>
        <w:gridCol w:w="6746"/>
      </w:tblGrid>
      <w:tr w:rsidR="00A96BB6" w:rsidRPr="00CB6AAB" w:rsidTr="003E2BA5">
        <w:trPr>
          <w:trHeight w:val="1322"/>
        </w:trPr>
        <w:tc>
          <w:tcPr>
            <w:tcW w:w="909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96BB6" w:rsidRPr="00CB6AAB" w:rsidRDefault="00A96BB6" w:rsidP="00CC2034">
            <w:pPr>
              <w:spacing w:line="276" w:lineRule="auto"/>
              <w:ind w:left="522" w:hanging="52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1.6   </w:t>
            </w:r>
            <w:r w:rsidR="005F0CAF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การ</w:t>
            </w:r>
            <w:r w:rsidR="005F0CA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เผยแพร่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ข้อมูลและสารสนเทศที่สำคัญ</w:t>
            </w:r>
            <w:r w:rsidR="005F0CA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ของ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องค์การมหาชนทั้งในด้านการเงินและไม่ใช่การเงิน(ด้านภารกิจหลัก) อย่างถูกต้องเชื่อถือได้ในรายงานประจำปี</w:t>
            </w:r>
            <w:r w:rsidR="005F0CAF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หรือเว็บไซต์ขององค์การมหาชน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(น้ำหนักร้อยละ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15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A96BB6" w:rsidRPr="00CB6AAB" w:rsidTr="003E2BA5">
        <w:trPr>
          <w:trHeight w:val="765"/>
        </w:trPr>
        <w:tc>
          <w:tcPr>
            <w:tcW w:w="9090" w:type="dxa"/>
            <w:gridSpan w:val="2"/>
            <w:tcBorders>
              <w:bottom w:val="single" w:sz="4" w:space="0" w:color="auto"/>
            </w:tcBorders>
            <w:shd w:val="clear" w:color="auto" w:fill="D9D9D9"/>
            <w:vAlign w:val="center"/>
          </w:tcPr>
          <w:p w:rsidR="00A96BB6" w:rsidRPr="00CB6AAB" w:rsidRDefault="00A96BB6" w:rsidP="00CC2034">
            <w:pPr>
              <w:tabs>
                <w:tab w:val="left" w:pos="581"/>
              </w:tabs>
              <w:spacing w:line="276" w:lineRule="auto"/>
              <w:ind w:left="1"/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  <w:t xml:space="preserve">1.6.1  </w:t>
            </w:r>
            <w:r w:rsidRPr="00CB6AAB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มีรายงานการวิเคราะห์ด้านการเงินและไม่ใช่การเงิน</w:t>
            </w:r>
            <w:r w:rsidRPr="00CB6AAB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(ด้านภารกิจหลัก)</w:t>
            </w:r>
            <w:r w:rsidRPr="00CB6AAB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  <w:t xml:space="preserve">  </w:t>
            </w:r>
            <w:r w:rsidRPr="00CB6AAB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 xml:space="preserve">(น้ำหนักร้อยละ </w:t>
            </w:r>
            <w:r w:rsidRPr="00CB6AAB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  <w:t>2</w:t>
            </w:r>
            <w:r w:rsidRPr="00CB6AAB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)</w:t>
            </w:r>
          </w:p>
        </w:tc>
      </w:tr>
      <w:tr w:rsidR="00A96BB6" w:rsidRPr="00CB6AAB" w:rsidTr="003E2BA5">
        <w:trPr>
          <w:trHeight w:val="1295"/>
        </w:trPr>
        <w:tc>
          <w:tcPr>
            <w:tcW w:w="9090" w:type="dxa"/>
            <w:gridSpan w:val="2"/>
            <w:tcBorders>
              <w:top w:val="single" w:sz="4" w:space="0" w:color="auto"/>
              <w:bottom w:val="nil"/>
            </w:tcBorders>
            <w:shd w:val="clear" w:color="auto" w:fill="FFFFFF"/>
            <w:vAlign w:val="center"/>
          </w:tcPr>
          <w:p w:rsidR="00A96BB6" w:rsidRPr="00CB6AAB" w:rsidRDefault="00A96BB6" w:rsidP="00CC2034">
            <w:pPr>
              <w:spacing w:line="276" w:lineRule="auto"/>
              <w:ind w:left="72" w:right="7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ในรายงานประจำปีหรือเว็บไซต์ขององค์การมหาชนมี</w:t>
            </w:r>
            <w:r w:rsidR="005F0CAF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คำอธิบายและการวิเคราะห์ทั้งในด้านการเงินและไม่ใช่การเงิน ถึงสาเหตุของการเปลี่ยนแปลงของตัวเลขที่สำคัญ พร้อมทั้งระบุปัญหาอุปสรรคในการดำเนินงาน ตลอดจนระบุแนวทางการแก้ไข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</w:tc>
      </w:tr>
      <w:tr w:rsidR="00A96BB6" w:rsidRPr="00CB6AAB" w:rsidTr="003E2BA5">
        <w:trPr>
          <w:trHeight w:val="395"/>
        </w:trPr>
        <w:tc>
          <w:tcPr>
            <w:tcW w:w="9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BB6" w:rsidRPr="00CB6AAB" w:rsidRDefault="00A96BB6" w:rsidP="00CC2034">
            <w:pPr>
              <w:spacing w:line="276" w:lineRule="auto"/>
              <w:ind w:left="568" w:hanging="406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96BB6" w:rsidRPr="00CB6AAB" w:rsidTr="003E2BA5">
        <w:trPr>
          <w:trHeight w:val="557"/>
        </w:trPr>
        <w:tc>
          <w:tcPr>
            <w:tcW w:w="2344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46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2"/>
              </w:numPr>
              <w:spacing w:line="276" w:lineRule="auto"/>
              <w:ind w:right="7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ไม่มีคำอธิบายและการวิเคราะห์ของฝ่ายจัดการ </w:t>
            </w:r>
          </w:p>
        </w:tc>
      </w:tr>
      <w:tr w:rsidR="00A96BB6" w:rsidRPr="00CB6AAB" w:rsidTr="003E2BA5">
        <w:trPr>
          <w:trHeight w:val="396"/>
        </w:trPr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4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2"/>
              </w:numPr>
              <w:spacing w:line="276" w:lineRule="auto"/>
              <w:ind w:right="7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มีคำอธิบายและการวิเคราะห์ของฝ่ายจัดการ ทั้งในด้านการเงินและไม่ใช่การเงิน แต่มีรายละเอียดน้อยมาก</w:t>
            </w:r>
          </w:p>
        </w:tc>
      </w:tr>
      <w:tr w:rsidR="00A96BB6" w:rsidRPr="00CB6AAB" w:rsidTr="003E2BA5">
        <w:trPr>
          <w:trHeight w:val="396"/>
        </w:trPr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4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2"/>
              </w:numPr>
              <w:spacing w:line="276" w:lineRule="auto"/>
              <w:ind w:right="7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มีคำอธิบายและการวิเคราะห์ของฝ่ายจัดการ ทั้งในด้านการเงินและไม่ใช่การเงิน ถึงสาเหตุของการเปลี่ยนแปลงของตัวเลขที่สำคัญ</w:t>
            </w:r>
          </w:p>
        </w:tc>
      </w:tr>
      <w:tr w:rsidR="00A96BB6" w:rsidRPr="00CB6AAB" w:rsidTr="003E2BA5">
        <w:trPr>
          <w:trHeight w:val="396"/>
        </w:trPr>
        <w:tc>
          <w:tcPr>
            <w:tcW w:w="2344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46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2"/>
              </w:numPr>
              <w:spacing w:line="276" w:lineRule="auto"/>
              <w:ind w:right="72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มีคำอธิบายและการวิเคราะห์ของฝ่ายจัดการ ทั้งในด้านการเงินและไม่ใช่การเงิน ถึงสาเหตุของการเปลี่ยนแปลงของตัวเลขที่สำคัญ พร้อมทั้งระบุปัญหาอุปสรรคในการดำเนินงาน</w:t>
            </w:r>
          </w:p>
        </w:tc>
      </w:tr>
    </w:tbl>
    <w:p w:rsidR="009570A0" w:rsidRDefault="009570A0" w:rsidP="00CC2034">
      <w:pPr>
        <w:spacing w:line="276" w:lineRule="auto"/>
      </w:pPr>
      <w:r>
        <w:br w:type="page"/>
      </w: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410"/>
        <w:gridCol w:w="6680"/>
      </w:tblGrid>
      <w:tr w:rsidR="009570A0" w:rsidRPr="00CB6AAB" w:rsidTr="009570A0">
        <w:trPr>
          <w:trHeight w:val="850"/>
        </w:trPr>
        <w:tc>
          <w:tcPr>
            <w:tcW w:w="9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9570A0" w:rsidRPr="00CB6AAB" w:rsidRDefault="009570A0" w:rsidP="00CC2034">
            <w:pPr>
              <w:tabs>
                <w:tab w:val="left" w:pos="581"/>
              </w:tabs>
              <w:spacing w:line="276" w:lineRule="auto"/>
              <w:ind w:left="1"/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  <w:lastRenderedPageBreak/>
              <w:t xml:space="preserve">1.6.1  </w:t>
            </w:r>
            <w:r w:rsidRPr="00CB6AAB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มีรายงานการวิเคราะห์ด้านการเงินและไม่ใช่การเงิน</w:t>
            </w:r>
            <w:r w:rsidRPr="00CB6AAB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(ด้านภารกิจหลัก)</w:t>
            </w:r>
            <w:r w:rsidRPr="00CB6AAB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  <w:t xml:space="preserve">  </w:t>
            </w:r>
            <w:r w:rsidRPr="00CB6AAB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 xml:space="preserve">(น้ำหนักร้อยละ </w:t>
            </w:r>
            <w:r w:rsidRPr="00CB6AAB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</w:rPr>
              <w:t>2</w:t>
            </w:r>
            <w:r w:rsidRPr="00CB6AAB">
              <w:rPr>
                <w:rFonts w:ascii="TH SarabunPSK" w:hAnsi="TH SarabunPSK" w:cs="TH SarabunPSK"/>
                <w:b/>
                <w:bCs/>
                <w:spacing w:val="-8"/>
                <w:sz w:val="32"/>
                <w:szCs w:val="32"/>
                <w:cs/>
              </w:rPr>
              <w:t>)</w:t>
            </w:r>
          </w:p>
        </w:tc>
      </w:tr>
      <w:tr w:rsidR="009570A0" w:rsidRPr="00CB6AAB" w:rsidTr="009570A0">
        <w:trPr>
          <w:trHeight w:val="968"/>
        </w:trPr>
        <w:tc>
          <w:tcPr>
            <w:tcW w:w="241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808080"/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9570A0" w:rsidRPr="00CB6AAB" w:rsidTr="009570A0">
              <w:tc>
                <w:tcPr>
                  <w:tcW w:w="406" w:type="dxa"/>
                  <w:shd w:val="clear" w:color="auto" w:fill="808080"/>
                  <w:vAlign w:val="center"/>
                </w:tcPr>
                <w:p w:rsidR="009570A0" w:rsidRPr="00CB6AAB" w:rsidRDefault="009570A0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  <w:vAlign w:val="center"/>
                </w:tcPr>
                <w:p w:rsidR="009570A0" w:rsidRPr="00CB6AAB" w:rsidRDefault="009570A0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  <w:vAlign w:val="center"/>
                </w:tcPr>
                <w:p w:rsidR="009570A0" w:rsidRPr="00CB6AAB" w:rsidRDefault="009570A0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  <w:vAlign w:val="center"/>
                </w:tcPr>
                <w:p w:rsidR="009570A0" w:rsidRPr="00CB6AAB" w:rsidRDefault="009570A0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  <w:shd w:val="clear" w:color="auto" w:fill="808080"/>
                  <w:vAlign w:val="center"/>
                </w:tcPr>
                <w:p w:rsidR="009570A0" w:rsidRPr="00CB6AAB" w:rsidRDefault="009570A0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9570A0" w:rsidRPr="009570A0" w:rsidRDefault="009570A0" w:rsidP="00CC2034">
            <w:pPr>
              <w:spacing w:before="60" w:line="276" w:lineRule="auto"/>
              <w:ind w:left="230" w:hanging="23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  <w:tc>
          <w:tcPr>
            <w:tcW w:w="668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570A0" w:rsidRPr="009570A0" w:rsidRDefault="009570A0" w:rsidP="00CC2034">
            <w:pPr>
              <w:pStyle w:val="aff0"/>
              <w:numPr>
                <w:ilvl w:val="0"/>
                <w:numId w:val="5"/>
              </w:numPr>
              <w:spacing w:before="60" w:line="276" w:lineRule="auto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9570A0">
              <w:rPr>
                <w:rFonts w:ascii="TH SarabunPSK" w:hAnsi="TH SarabunPSK" w:cs="TH SarabunPSK"/>
                <w:sz w:val="32"/>
                <w:szCs w:val="32"/>
                <w:cs/>
              </w:rPr>
              <w:t>มีคำอธิบายและการวิเคราะห์ของฝ่ายจัดการ ทั้งในด้านการเงินและไม่ใช่การเงิน ถึงสาเหตุของการเปลี่ยนแปลงของตัวเลขที่สำคัญ พร้อมทั้งระบุปัญหาอุปสรรคในการดำเนินงาน ตลอดจนระบุแนวทางการแก้ไข</w:t>
            </w:r>
          </w:p>
        </w:tc>
      </w:tr>
      <w:tr w:rsidR="00A96BB6" w:rsidRPr="00CB6AAB" w:rsidTr="003E2BA5">
        <w:trPr>
          <w:trHeight w:val="331"/>
        </w:trPr>
        <w:tc>
          <w:tcPr>
            <w:tcW w:w="9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B6" w:rsidRPr="00CB6AAB" w:rsidRDefault="00A96BB6" w:rsidP="00CC2034">
            <w:pPr>
              <w:spacing w:before="60" w:line="276" w:lineRule="auto"/>
              <w:ind w:left="230" w:hanging="23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เอกสารหลักฐานประกอบการประเมินผล </w:t>
            </w:r>
          </w:p>
          <w:p w:rsidR="00A96BB6" w:rsidRPr="00CB6AAB" w:rsidRDefault="00A96BB6" w:rsidP="00CC2034">
            <w:pPr>
              <w:spacing w:line="276" w:lineRule="auto"/>
              <w:ind w:left="34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รายงานประจำปีงบประมาณ พ.ศ.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313CF8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ขององค์การมหาชน</w:t>
            </w:r>
            <w:r w:rsidRPr="00CB6AAB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หรือเว็บไซต์ขององค์การมหาชน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</w:p>
        </w:tc>
      </w:tr>
    </w:tbl>
    <w:p w:rsidR="00A96BB6" w:rsidRPr="009570A0" w:rsidRDefault="00A96BB6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0"/>
        <w:gridCol w:w="6830"/>
      </w:tblGrid>
      <w:tr w:rsidR="00A96BB6" w:rsidRPr="00CB6AAB" w:rsidTr="003E2BA5">
        <w:trPr>
          <w:trHeight w:val="593"/>
        </w:trPr>
        <w:tc>
          <w:tcPr>
            <w:tcW w:w="9090" w:type="dxa"/>
            <w:gridSpan w:val="2"/>
            <w:tcBorders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96BB6" w:rsidRPr="00CB6AAB" w:rsidRDefault="00A96BB6" w:rsidP="00CC2034">
            <w:pPr>
              <w:tabs>
                <w:tab w:val="num" w:pos="720"/>
              </w:tabs>
              <w:spacing w:before="120" w:line="276" w:lineRule="auto"/>
              <w:ind w:left="360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1.6.2  </w:t>
            </w:r>
            <w:r w:rsidR="0052308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</w:t>
            </w:r>
            <w:r w:rsidR="00313CF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ข้อมูล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งบการเงิน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(น้ำหนักร้อยละ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A96BB6" w:rsidRPr="00CB6AAB" w:rsidTr="003E2BA5">
        <w:trPr>
          <w:trHeight w:val="510"/>
        </w:trPr>
        <w:tc>
          <w:tcPr>
            <w:tcW w:w="9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555A3" w:rsidRPr="00CB6AAB" w:rsidRDefault="00A96BB6" w:rsidP="00CC2034">
            <w:pPr>
              <w:tabs>
                <w:tab w:val="num" w:pos="720"/>
              </w:tabs>
              <w:spacing w:line="276" w:lineRule="auto"/>
              <w:ind w:left="164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งบการเงินต่างๆ หรือรายงานทางการเงิน อาจใช้ชื่ออื่นได้ตามความเหมาะสม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ประกอบด้วย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  <w:p w:rsidR="00A555A3" w:rsidRPr="00CB6AAB" w:rsidRDefault="00A96BB6" w:rsidP="00CC2034">
            <w:pPr>
              <w:tabs>
                <w:tab w:val="num" w:pos="720"/>
              </w:tabs>
              <w:spacing w:line="276" w:lineRule="auto"/>
              <w:ind w:left="164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1)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งบดุล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           </w:t>
            </w:r>
          </w:p>
          <w:p w:rsidR="00A555A3" w:rsidRPr="00CB6AAB" w:rsidRDefault="00A555A3" w:rsidP="00CC2034">
            <w:pPr>
              <w:tabs>
                <w:tab w:val="num" w:pos="720"/>
              </w:tabs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96BB6"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96BB6" w:rsidRPr="00CB6AAB">
              <w:rPr>
                <w:rFonts w:ascii="TH SarabunPSK" w:hAnsi="TH SarabunPSK" w:cs="TH SarabunPSK"/>
                <w:sz w:val="32"/>
                <w:szCs w:val="32"/>
              </w:rPr>
              <w:t xml:space="preserve">2) </w:t>
            </w:r>
            <w:r w:rsidR="00A96BB6"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งบกำไรขาดทุน</w:t>
            </w:r>
            <w:r w:rsidR="00A96BB6" w:rsidRPr="00CB6AA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  <w:p w:rsidR="00A555A3" w:rsidRPr="00CB6AAB" w:rsidRDefault="00A96BB6" w:rsidP="00CC2034">
            <w:pPr>
              <w:tabs>
                <w:tab w:val="num" w:pos="720"/>
              </w:tabs>
              <w:spacing w:line="276" w:lineRule="auto"/>
              <w:ind w:left="164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3)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งบกระแสเงินสด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A96BB6" w:rsidRPr="00CB6AAB" w:rsidRDefault="00A555A3" w:rsidP="00CC2034">
            <w:pPr>
              <w:tabs>
                <w:tab w:val="num" w:pos="720"/>
              </w:tabs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  <w:r w:rsidR="00A96BB6" w:rsidRPr="00CB6AAB">
              <w:rPr>
                <w:rFonts w:ascii="TH SarabunPSK" w:hAnsi="TH SarabunPSK" w:cs="TH SarabunPSK"/>
                <w:sz w:val="32"/>
                <w:szCs w:val="32"/>
              </w:rPr>
              <w:t xml:space="preserve"> 4) </w:t>
            </w:r>
            <w:r w:rsidR="00A96BB6"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หมายเหตุประกอบงบการเงิน</w:t>
            </w:r>
            <w:r w:rsidR="00A96BB6" w:rsidRPr="00CB6AA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</w:tc>
      </w:tr>
      <w:tr w:rsidR="00A96BB6" w:rsidRPr="00CB6AAB" w:rsidTr="003E2BA5">
        <w:trPr>
          <w:trHeight w:val="391"/>
        </w:trPr>
        <w:tc>
          <w:tcPr>
            <w:tcW w:w="9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BB6" w:rsidRPr="00CB6AAB" w:rsidRDefault="00A96BB6" w:rsidP="00CC2034">
            <w:pPr>
              <w:spacing w:before="60" w:line="276" w:lineRule="auto"/>
              <w:ind w:left="562" w:hanging="490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96BB6" w:rsidRPr="00CB6AAB" w:rsidTr="003E2BA5">
        <w:trPr>
          <w:trHeight w:val="567"/>
        </w:trPr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3"/>
              </w:numPr>
              <w:spacing w:line="276" w:lineRule="auto"/>
              <w:ind w:right="-10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ไม่มีงบการเงิน</w:t>
            </w:r>
          </w:p>
        </w:tc>
      </w:tr>
      <w:tr w:rsidR="00A96BB6" w:rsidRPr="00CB6AAB" w:rsidTr="003E2BA5">
        <w:trPr>
          <w:trHeight w:val="567"/>
        </w:trPr>
        <w:tc>
          <w:tcPr>
            <w:tcW w:w="2260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3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มีงบการเงิน แต่รายละเอียดไม่ครบถ้วน มีเพียง 1 ส่วน </w:t>
            </w:r>
          </w:p>
        </w:tc>
      </w:tr>
      <w:tr w:rsidR="00A96BB6" w:rsidRPr="00CB6AAB" w:rsidTr="003E2BA5">
        <w:trPr>
          <w:trHeight w:val="567"/>
        </w:trPr>
        <w:tc>
          <w:tcPr>
            <w:tcW w:w="2260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3"/>
              </w:numPr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มีงบการเงิน แต่รายละเอียดไม่ครบถ้วน มีเพียง 2 ส่วน</w:t>
            </w:r>
          </w:p>
        </w:tc>
      </w:tr>
      <w:tr w:rsidR="00A96BB6" w:rsidRPr="00CB6AAB" w:rsidTr="003E2BA5">
        <w:trPr>
          <w:trHeight w:val="396"/>
        </w:trPr>
        <w:tc>
          <w:tcPr>
            <w:tcW w:w="2260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3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มีงบการเงิน และมีรายละเอียดครบถ้วน 3 ส่วน แต่ไม่มีหมายเหตุประกอบงบการเงิน</w:t>
            </w:r>
          </w:p>
        </w:tc>
      </w:tr>
      <w:tr w:rsidR="00A96BB6" w:rsidRPr="00CB6AAB" w:rsidTr="003E2BA5">
        <w:trPr>
          <w:trHeight w:val="567"/>
        </w:trPr>
        <w:tc>
          <w:tcPr>
            <w:tcW w:w="2260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808080"/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pStyle w:val="aff0"/>
              <w:numPr>
                <w:ilvl w:val="0"/>
                <w:numId w:val="38"/>
              </w:numPr>
              <w:tabs>
                <w:tab w:val="num" w:pos="720"/>
              </w:tabs>
              <w:spacing w:line="276" w:lineRule="auto"/>
              <w:ind w:left="326" w:hanging="284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52308D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มีงบการเงินครบถ้วนทั้ง 4 ส่วน </w:t>
            </w:r>
            <w:r w:rsidR="0052308D" w:rsidRPr="0052308D">
              <w:rPr>
                <w:rFonts w:ascii="TH SarabunPSK" w:hAnsi="TH SarabunPSK" w:cs="TH SarabunPSK" w:hint="cs"/>
                <w:sz w:val="32"/>
                <w:szCs w:val="32"/>
                <w:cs/>
              </w:rPr>
              <w:t>(</w:t>
            </w:r>
            <w:r w:rsidR="0052308D" w:rsidRPr="0052308D">
              <w:rPr>
                <w:rFonts w:ascii="TH SarabunPSK" w:hAnsi="TH SarabunPSK" w:cs="TH SarabunPSK"/>
                <w:sz w:val="32"/>
                <w:szCs w:val="32"/>
                <w:cs/>
              </w:rPr>
              <w:t>งบดุล</w:t>
            </w:r>
            <w:r w:rsidR="0052308D" w:rsidRPr="0052308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52308D" w:rsidRPr="0052308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2308D" w:rsidRPr="0052308D">
              <w:rPr>
                <w:rFonts w:ascii="TH SarabunPSK" w:hAnsi="TH SarabunPSK" w:cs="TH SarabunPSK"/>
                <w:sz w:val="32"/>
                <w:szCs w:val="32"/>
                <w:cs/>
              </w:rPr>
              <w:t>งบกำไรขาดทุน</w:t>
            </w:r>
            <w:r w:rsidR="0052308D" w:rsidRPr="0052308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2308D" w:rsidRPr="0052308D">
              <w:rPr>
                <w:rFonts w:ascii="TH SarabunPSK" w:hAnsi="TH SarabunPSK" w:cs="TH SarabunPSK"/>
                <w:sz w:val="32"/>
                <w:szCs w:val="32"/>
                <w:cs/>
              </w:rPr>
              <w:t>งบกระแสเงินสด</w:t>
            </w:r>
            <w:r w:rsidR="0052308D" w:rsidRPr="0052308D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="0052308D" w:rsidRPr="0052308D">
              <w:rPr>
                <w:rFonts w:ascii="TH SarabunPSK" w:hAnsi="TH SarabunPSK" w:cs="TH SarabunPSK" w:hint="cs"/>
                <w:sz w:val="32"/>
                <w:szCs w:val="32"/>
                <w:cs/>
              </w:rPr>
              <w:t>และ</w:t>
            </w:r>
            <w:r w:rsidR="0052308D"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หมายเหตุประกอบงบการเงิน</w:t>
            </w:r>
            <w:r w:rsidR="0052308D">
              <w:rPr>
                <w:rFonts w:ascii="TH SarabunPSK" w:hAnsi="TH SarabunPSK" w:cs="TH SarabunPSK" w:hint="cs"/>
                <w:sz w:val="32"/>
                <w:szCs w:val="32"/>
                <w:cs/>
              </w:rPr>
              <w:t>)</w:t>
            </w:r>
            <w:r w:rsidR="0052308D" w:rsidRPr="00CB6AA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</w:tc>
      </w:tr>
      <w:tr w:rsidR="00A96BB6" w:rsidRPr="00CB6AAB" w:rsidTr="003E2BA5">
        <w:trPr>
          <w:trHeight w:val="331"/>
        </w:trPr>
        <w:tc>
          <w:tcPr>
            <w:tcW w:w="9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B6" w:rsidRPr="00CB6AAB" w:rsidRDefault="00A96BB6" w:rsidP="00CC2034">
            <w:pPr>
              <w:spacing w:before="60" w:line="276" w:lineRule="auto"/>
              <w:ind w:left="230" w:hanging="23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เอกสารหลักฐานประกอบการประเมินผล </w:t>
            </w:r>
          </w:p>
          <w:p w:rsidR="00A96BB6" w:rsidRPr="00CB6AAB" w:rsidRDefault="00A96BB6" w:rsidP="00CC2034">
            <w:pPr>
              <w:spacing w:line="276" w:lineRule="auto"/>
              <w:ind w:left="705" w:hanging="36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รายงานประจำปีงบประมาณ พ.ศ.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52308D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52308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ขององค์การมหาชน</w:t>
            </w:r>
            <w:r w:rsidRPr="00CB6AAB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หรือเว็บไซต์ขององค์การมหาชน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</w:p>
        </w:tc>
      </w:tr>
    </w:tbl>
    <w:p w:rsidR="00A96BB6" w:rsidRDefault="00A96BB6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9570A0" w:rsidRDefault="009570A0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9570A0" w:rsidRDefault="009570A0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0"/>
        <w:gridCol w:w="6830"/>
      </w:tblGrid>
      <w:tr w:rsidR="00A96BB6" w:rsidRPr="00CB6AAB" w:rsidTr="003E2BA5">
        <w:trPr>
          <w:trHeight w:val="593"/>
        </w:trPr>
        <w:tc>
          <w:tcPr>
            <w:tcW w:w="9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96BB6" w:rsidRPr="00CB6AAB" w:rsidRDefault="00A96BB6" w:rsidP="00CC2034">
            <w:pPr>
              <w:spacing w:before="120" w:line="276" w:lineRule="auto"/>
              <w:ind w:left="432" w:right="-29" w:hanging="461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     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1.6.3  </w:t>
            </w:r>
            <w:r w:rsidR="0052308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มีข้อมูล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ประวัติของคณะกรรมการ  (น้ำหนักร้อยละ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A96BB6" w:rsidRPr="00CB6AAB" w:rsidTr="003E2BA5">
        <w:trPr>
          <w:trHeight w:val="331"/>
        </w:trPr>
        <w:tc>
          <w:tcPr>
            <w:tcW w:w="9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40CE6" w:rsidRPr="00CB6AAB" w:rsidRDefault="00A96BB6" w:rsidP="00CC2034">
            <w:pPr>
              <w:spacing w:line="276" w:lineRule="auto"/>
              <w:ind w:left="232" w:hanging="68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ประวัติของคณะกรรมการ  ประกอบด้วย </w:t>
            </w:r>
          </w:p>
          <w:p w:rsidR="00C40CE6" w:rsidRPr="00CB6AAB" w:rsidRDefault="00A96BB6" w:rsidP="00CC2034">
            <w:pPr>
              <w:spacing w:line="276" w:lineRule="auto"/>
              <w:ind w:left="232" w:hanging="68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>1)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อายุ  </w:t>
            </w:r>
          </w:p>
          <w:p w:rsidR="00C40CE6" w:rsidRPr="00CB6AAB" w:rsidRDefault="00A96BB6" w:rsidP="00CC2034">
            <w:pPr>
              <w:spacing w:line="276" w:lineRule="auto"/>
              <w:ind w:left="232" w:hanging="68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2)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วุฒิการศึกษา  </w:t>
            </w:r>
          </w:p>
          <w:p w:rsidR="00C40CE6" w:rsidRPr="00CB6AAB" w:rsidRDefault="00A96BB6" w:rsidP="00CC2034">
            <w:pPr>
              <w:spacing w:line="276" w:lineRule="auto"/>
              <w:ind w:left="232" w:hanging="68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3)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ประวัติการทำงาน</w:t>
            </w:r>
          </w:p>
          <w:p w:rsidR="00A96BB6" w:rsidRPr="00CB6AAB" w:rsidRDefault="00A96BB6" w:rsidP="00CC2034">
            <w:pPr>
              <w:spacing w:line="276" w:lineRule="auto"/>
              <w:ind w:left="232" w:hanging="68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4)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ตำแหน่งหน้าที่ในปัจจุบัน  </w:t>
            </w:r>
          </w:p>
        </w:tc>
      </w:tr>
      <w:tr w:rsidR="00A96BB6" w:rsidRPr="00CB6AAB" w:rsidTr="003E2BA5">
        <w:trPr>
          <w:trHeight w:val="331"/>
        </w:trPr>
        <w:tc>
          <w:tcPr>
            <w:tcW w:w="9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spacing w:line="276" w:lineRule="auto"/>
              <w:ind w:left="72" w:hanging="72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96BB6" w:rsidRPr="00CB6AAB" w:rsidTr="003E2BA5">
        <w:trPr>
          <w:trHeight w:val="635"/>
        </w:trPr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4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ไม่มีประวัติของคณะกรรมการ</w:t>
            </w:r>
          </w:p>
        </w:tc>
      </w:tr>
      <w:tr w:rsidR="00A96BB6" w:rsidRPr="00CB6AAB" w:rsidTr="003E2BA5">
        <w:trPr>
          <w:trHeight w:val="635"/>
        </w:trPr>
        <w:tc>
          <w:tcPr>
            <w:tcW w:w="2260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4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มีประวัติของคณะกรรมการ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เพียง 1 ประเด็น </w:t>
            </w:r>
          </w:p>
        </w:tc>
      </w:tr>
      <w:tr w:rsidR="00A96BB6" w:rsidRPr="00CB6AAB" w:rsidTr="003E2BA5">
        <w:trPr>
          <w:trHeight w:val="635"/>
        </w:trPr>
        <w:tc>
          <w:tcPr>
            <w:tcW w:w="2260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4"/>
              </w:numPr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มีประวัติของคณะกรรมการ 2 ประเด็น</w:t>
            </w:r>
          </w:p>
        </w:tc>
      </w:tr>
      <w:tr w:rsidR="00A96BB6" w:rsidRPr="00CB6AAB" w:rsidTr="003E2BA5">
        <w:trPr>
          <w:trHeight w:val="635"/>
        </w:trPr>
        <w:tc>
          <w:tcPr>
            <w:tcW w:w="2260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4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มีประวัติของคณะกรรมการ 3 ประเด็น</w:t>
            </w:r>
          </w:p>
        </w:tc>
      </w:tr>
      <w:tr w:rsidR="00A96BB6" w:rsidRPr="00CB6AAB" w:rsidTr="003E2BA5">
        <w:trPr>
          <w:trHeight w:val="635"/>
        </w:trPr>
        <w:tc>
          <w:tcPr>
            <w:tcW w:w="2260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808080"/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3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4"/>
              </w:numPr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มีประวัติของคณะกรรมการครบ 4 ประเด็น </w:t>
            </w:r>
          </w:p>
        </w:tc>
      </w:tr>
      <w:tr w:rsidR="00A96BB6" w:rsidRPr="00CB6AAB" w:rsidTr="003E2BA5">
        <w:trPr>
          <w:trHeight w:val="331"/>
        </w:trPr>
        <w:tc>
          <w:tcPr>
            <w:tcW w:w="9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B6" w:rsidRPr="00CB6AAB" w:rsidRDefault="00A96BB6" w:rsidP="00CC2034">
            <w:pPr>
              <w:spacing w:before="60" w:line="276" w:lineRule="auto"/>
              <w:ind w:left="230" w:hanging="23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เอกสารหลักฐานประกอบการประเมินผล </w:t>
            </w:r>
          </w:p>
          <w:p w:rsidR="00A96BB6" w:rsidRPr="00CB6AAB" w:rsidRDefault="00A96BB6" w:rsidP="00CC2034">
            <w:pPr>
              <w:spacing w:line="276" w:lineRule="auto"/>
              <w:ind w:left="345"/>
              <w:rPr>
                <w:rFonts w:ascii="TH SarabunPSK" w:hAnsi="TH SarabunPSK" w:cs="TH SarabunPSK"/>
                <w:color w:val="FF0000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รายงานประจำปีงบประมาณ พ.ศ.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52308D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ขององค์การมหาชน</w:t>
            </w:r>
            <w:r w:rsidRPr="00CB6AAB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หรือเว็บไซต์ขององค์การมหาชน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</w:p>
        </w:tc>
      </w:tr>
    </w:tbl>
    <w:p w:rsidR="00DC3CF8" w:rsidRPr="00CB6AAB" w:rsidRDefault="00DC3CF8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0"/>
        <w:gridCol w:w="6830"/>
      </w:tblGrid>
      <w:tr w:rsidR="00A96BB6" w:rsidRPr="00CB6AAB" w:rsidTr="003E2BA5">
        <w:trPr>
          <w:trHeight w:val="624"/>
        </w:trPr>
        <w:tc>
          <w:tcPr>
            <w:tcW w:w="9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96BB6" w:rsidRPr="00CB6AAB" w:rsidRDefault="00A96BB6" w:rsidP="00CC2034">
            <w:pPr>
              <w:spacing w:line="276" w:lineRule="auto"/>
              <w:ind w:left="283" w:right="-11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1.6.4  </w:t>
            </w:r>
            <w:r w:rsidR="0052308D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มีข้อมูล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การเข้าประชุมของคณะกรรมการ (น้ำหนักร้อยละ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) </w:t>
            </w:r>
          </w:p>
        </w:tc>
      </w:tr>
      <w:tr w:rsidR="00A96BB6" w:rsidRPr="00CB6AAB" w:rsidTr="003E2BA5">
        <w:trPr>
          <w:trHeight w:val="413"/>
        </w:trPr>
        <w:tc>
          <w:tcPr>
            <w:tcW w:w="9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spacing w:line="276" w:lineRule="auto"/>
              <w:ind w:left="228" w:hanging="22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96BB6" w:rsidRPr="00CB6AAB" w:rsidTr="003E2BA5">
        <w:trPr>
          <w:trHeight w:val="724"/>
        </w:trPr>
        <w:tc>
          <w:tcPr>
            <w:tcW w:w="226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3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ไม่มี</w:t>
            </w:r>
            <w:r w:rsidR="00A71948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ร้อยละของการเข้าประชุมคณะกรรมการในแต่ละครั้งที่มีการประชุม</w:t>
            </w:r>
          </w:p>
        </w:tc>
      </w:tr>
      <w:tr w:rsidR="00A96BB6" w:rsidRPr="00CB6AAB" w:rsidTr="003E2BA5">
        <w:trPr>
          <w:trHeight w:val="724"/>
        </w:trPr>
        <w:tc>
          <w:tcPr>
            <w:tcW w:w="2260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808080"/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30" w:type="dxa"/>
            <w:tcBorders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5"/>
              </w:numPr>
              <w:spacing w:line="276" w:lineRule="auto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</w:t>
            </w:r>
            <w:r w:rsidR="00A71948"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ร้อยละของการเข้าประชุมคณะกรรมการในการประชุมทุกครั้ง</w:t>
            </w:r>
          </w:p>
        </w:tc>
      </w:tr>
      <w:tr w:rsidR="00A96BB6" w:rsidRPr="00CB6AAB" w:rsidTr="003E2BA5">
        <w:tblPrEx>
          <w:tblBorders>
            <w:insideH w:val="none" w:sz="0" w:space="0" w:color="auto"/>
            <w:insideV w:val="none" w:sz="0" w:space="0" w:color="auto"/>
          </w:tblBorders>
        </w:tblPrEx>
        <w:trPr>
          <w:trHeight w:val="331"/>
        </w:trPr>
        <w:tc>
          <w:tcPr>
            <w:tcW w:w="9090" w:type="dxa"/>
            <w:gridSpan w:val="2"/>
          </w:tcPr>
          <w:p w:rsidR="00A96BB6" w:rsidRPr="00CB6AAB" w:rsidRDefault="00A96BB6" w:rsidP="00CC2034">
            <w:pPr>
              <w:spacing w:before="60" w:line="276" w:lineRule="auto"/>
              <w:ind w:left="230" w:hanging="23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เอกสารหลักฐานประกอบการประเมินผล </w:t>
            </w:r>
          </w:p>
          <w:p w:rsidR="00A96BB6" w:rsidRPr="00CB6AAB" w:rsidRDefault="00A96BB6" w:rsidP="00CC2034">
            <w:pPr>
              <w:spacing w:line="276" w:lineRule="auto"/>
              <w:ind w:left="34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รายงานประจำปีงบประมาณ พ.ศ.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52308D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="0052308D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ขององค์การมหาชน</w:t>
            </w:r>
            <w:r w:rsidRPr="00CB6AAB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หรือเว็บไซต์ขององค์การมหาชน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</w:p>
        </w:tc>
      </w:tr>
    </w:tbl>
    <w:p w:rsidR="00C40CE6" w:rsidRDefault="00C40CE6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CC2034" w:rsidRDefault="00CC2034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D508DD" w:rsidRPr="00CB6AAB" w:rsidRDefault="00D508DD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6818"/>
      </w:tblGrid>
      <w:tr w:rsidR="00A96BB6" w:rsidRPr="00CB6AAB" w:rsidTr="003E2BA5">
        <w:trPr>
          <w:trHeight w:val="624"/>
        </w:trPr>
        <w:tc>
          <w:tcPr>
            <w:tcW w:w="9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96BB6" w:rsidRPr="00CB6AAB" w:rsidRDefault="00A96BB6" w:rsidP="00CC2034">
            <w:pPr>
              <w:spacing w:line="276" w:lineRule="auto"/>
              <w:ind w:left="283" w:right="-11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lastRenderedPageBreak/>
              <w:t xml:space="preserve">1.6.5  </w:t>
            </w:r>
            <w:r w:rsidR="00A7194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มีข้อมูล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โครงสร้างของคณะกรรมการและอนุกรรมการ  (น้ำหนักร้อยละ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A96BB6" w:rsidRPr="00CB6AAB" w:rsidTr="003E2BA5">
        <w:trPr>
          <w:trHeight w:val="331"/>
        </w:trPr>
        <w:tc>
          <w:tcPr>
            <w:tcW w:w="9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spacing w:line="276" w:lineRule="auto"/>
              <w:ind w:left="228" w:hanging="22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96BB6" w:rsidRPr="00CB6AAB" w:rsidTr="003E2BA5">
        <w:trPr>
          <w:trHeight w:val="724"/>
        </w:trPr>
        <w:tc>
          <w:tcPr>
            <w:tcW w:w="2272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6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ไม่มีโครงสร้างของคณะกรรมการและคณะอนุกรรมการ</w:t>
            </w:r>
          </w:p>
        </w:tc>
      </w:tr>
      <w:tr w:rsidR="00A96BB6" w:rsidRPr="00CB6AAB" w:rsidTr="003E2BA5">
        <w:trPr>
          <w:trHeight w:val="647"/>
        </w:trPr>
        <w:tc>
          <w:tcPr>
            <w:tcW w:w="2272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-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A96BB6" w:rsidRPr="00CB6AAB" w:rsidTr="003E2BA5">
        <w:trPr>
          <w:trHeight w:val="724"/>
        </w:trPr>
        <w:tc>
          <w:tcPr>
            <w:tcW w:w="2272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6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มีโครงสร้างของคณะกรรมการและคณะอนุกรรมการ แต่ไม่ครบทุกคณะที่สำคัญ</w:t>
            </w:r>
          </w:p>
        </w:tc>
      </w:tr>
      <w:tr w:rsidR="00A96BB6" w:rsidRPr="00CB6AAB" w:rsidTr="003E2BA5">
        <w:trPr>
          <w:trHeight w:val="692"/>
        </w:trPr>
        <w:tc>
          <w:tcPr>
            <w:tcW w:w="2272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18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 - </w:t>
            </w:r>
          </w:p>
        </w:tc>
      </w:tr>
      <w:tr w:rsidR="00A96BB6" w:rsidRPr="00CB6AAB" w:rsidTr="003E2BA5">
        <w:trPr>
          <w:trHeight w:val="724"/>
        </w:trPr>
        <w:tc>
          <w:tcPr>
            <w:tcW w:w="2272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808080"/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18" w:type="dxa"/>
            <w:tcBorders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6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มีโครงสร้างของคณะกรรมการและอนุกรรมการที่สำคัญได้ครบถ้วนทุกชุด </w:t>
            </w:r>
          </w:p>
        </w:tc>
      </w:tr>
      <w:tr w:rsidR="00A96BB6" w:rsidRPr="00CB6AAB" w:rsidTr="003E2BA5">
        <w:trPr>
          <w:trHeight w:val="331"/>
        </w:trPr>
        <w:tc>
          <w:tcPr>
            <w:tcW w:w="9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B6" w:rsidRPr="00CB6AAB" w:rsidRDefault="00A96BB6" w:rsidP="00CC2034">
            <w:pPr>
              <w:spacing w:before="60" w:line="276" w:lineRule="auto"/>
              <w:ind w:left="230" w:hanging="23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เอกสารหลักฐานประกอบการประเมินผล </w:t>
            </w:r>
          </w:p>
          <w:p w:rsidR="00A96BB6" w:rsidRPr="00CB6AAB" w:rsidRDefault="00A96BB6" w:rsidP="00CC2034">
            <w:pPr>
              <w:spacing w:line="276" w:lineRule="auto"/>
              <w:ind w:left="34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รายงานประจำปีงบประมาณ พ.ศ.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561788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ขององค์การมหาชน</w:t>
            </w:r>
            <w:r w:rsidRPr="00CB6AAB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หรือเว็บไซต์ขององค์การมหาชน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</w:p>
        </w:tc>
      </w:tr>
    </w:tbl>
    <w:p w:rsidR="00A96BB6" w:rsidRPr="00CB6AAB" w:rsidRDefault="00A96BB6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72"/>
        <w:gridCol w:w="19"/>
        <w:gridCol w:w="6799"/>
      </w:tblGrid>
      <w:tr w:rsidR="00A96BB6" w:rsidRPr="00CB6AAB" w:rsidTr="00D508DD">
        <w:trPr>
          <w:trHeight w:val="624"/>
          <w:tblHeader/>
        </w:trPr>
        <w:tc>
          <w:tcPr>
            <w:tcW w:w="9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96BB6" w:rsidRPr="00CB6AAB" w:rsidRDefault="00A96BB6" w:rsidP="00CC2034">
            <w:pPr>
              <w:spacing w:line="276" w:lineRule="auto"/>
              <w:ind w:left="283" w:right="-113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1.6.6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="00561788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มีข้อมูล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พันธกิจ แผนการปฏิบัติงาน และกลยุทธ์  (น้ำหนักร้อยละ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A96BB6" w:rsidRPr="00CB6AAB" w:rsidTr="00D508DD">
        <w:trPr>
          <w:trHeight w:val="440"/>
        </w:trPr>
        <w:tc>
          <w:tcPr>
            <w:tcW w:w="9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C40CE6" w:rsidRPr="00CB6AAB" w:rsidRDefault="00561788" w:rsidP="00CC2034">
            <w:pPr>
              <w:spacing w:line="276" w:lineRule="auto"/>
              <w:ind w:left="164" w:right="16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ข้อมูล</w:t>
            </w:r>
            <w:r w:rsidR="00A96BB6"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พันธกิจ แผนการปฏิบัติงาน และกลยุทธ์  ประกอบด้วย  </w:t>
            </w:r>
          </w:p>
          <w:p w:rsidR="00C40CE6" w:rsidRPr="00CB6AAB" w:rsidRDefault="00A96BB6" w:rsidP="00CC2034">
            <w:pPr>
              <w:spacing w:line="276" w:lineRule="auto"/>
              <w:ind w:left="164" w:right="16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1)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ประวัติความเป็นมาขององค์การ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</w:t>
            </w:r>
          </w:p>
          <w:p w:rsidR="00C40CE6" w:rsidRPr="00CB6AAB" w:rsidRDefault="00A96BB6" w:rsidP="00CC2034">
            <w:pPr>
              <w:spacing w:line="276" w:lineRule="auto"/>
              <w:ind w:left="164" w:right="16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2)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การเปลี่ยนแปลงและพัฒนาการที่สำคัญ  ลักษณะการปฏิบัติงานตามพันธกิจที่ผ่านมา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  <w:p w:rsidR="00C40CE6" w:rsidRPr="00CB6AAB" w:rsidRDefault="00A96BB6" w:rsidP="00CC2034">
            <w:pPr>
              <w:spacing w:line="276" w:lineRule="auto"/>
              <w:ind w:left="164" w:right="164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3) </w:t>
            </w:r>
            <w:r w:rsidR="00E875F8">
              <w:rPr>
                <w:rFonts w:ascii="TH SarabunPSK" w:hAnsi="TH SarabunPSK" w:cs="TH SarabunPSK" w:hint="cs"/>
                <w:sz w:val="32"/>
                <w:szCs w:val="32"/>
                <w:cs/>
              </w:rPr>
              <w:t>คำอธิบาย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ภาพรวมการปฏิบัติงานตามพันธกิจในปัจจุบัน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</w:t>
            </w:r>
          </w:p>
          <w:p w:rsidR="00A96BB6" w:rsidRPr="00CB6AAB" w:rsidRDefault="00A96BB6" w:rsidP="00CC2034">
            <w:pPr>
              <w:spacing w:line="276" w:lineRule="auto"/>
              <w:ind w:left="459" w:right="164" w:hanging="283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4) </w:t>
            </w:r>
            <w:r w:rsidR="00E875F8">
              <w:rPr>
                <w:rFonts w:ascii="TH SarabunPSK" w:hAnsi="TH SarabunPSK" w:cs="TH SarabunPSK" w:hint="cs"/>
                <w:sz w:val="32"/>
                <w:szCs w:val="32"/>
                <w:cs/>
              </w:rPr>
              <w:t>คำอธิบาย</w:t>
            </w:r>
            <w:r w:rsidR="00E875F8"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ภาพรวม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แผนยุทธศาสตร์และเป้าหมายการปฏิบัติงานขององค์การในระยะเวลา 3</w:t>
            </w:r>
            <w:r w:rsidR="001162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-</w:t>
            </w:r>
            <w:r w:rsidR="00116256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5 ปีข้างหน้า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                                         </w:t>
            </w:r>
          </w:p>
        </w:tc>
      </w:tr>
      <w:tr w:rsidR="00A96BB6" w:rsidRPr="00CB6AAB" w:rsidTr="00D508DD">
        <w:trPr>
          <w:trHeight w:val="440"/>
        </w:trPr>
        <w:tc>
          <w:tcPr>
            <w:tcW w:w="9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spacing w:line="276" w:lineRule="auto"/>
              <w:ind w:left="228" w:hanging="22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96BB6" w:rsidRPr="00CB6AAB" w:rsidTr="00D508DD">
        <w:trPr>
          <w:trHeight w:val="620"/>
        </w:trPr>
        <w:tc>
          <w:tcPr>
            <w:tcW w:w="2291" w:type="dxa"/>
            <w:gridSpan w:val="2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99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7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ไม่มีพันธกิจ แผนการปฏิบัติงาน และกลยุทธ์  </w:t>
            </w:r>
          </w:p>
        </w:tc>
      </w:tr>
      <w:tr w:rsidR="00A96BB6" w:rsidRPr="00CB6AAB" w:rsidTr="00D508DD">
        <w:trPr>
          <w:trHeight w:val="602"/>
        </w:trPr>
        <w:tc>
          <w:tcPr>
            <w:tcW w:w="2291" w:type="dxa"/>
            <w:gridSpan w:val="2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7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มีพันธกิจ  หรือแผนการปฏิบัติงาน  หรือกลยุทธ์ เพียง 1 ประเด็น </w:t>
            </w:r>
          </w:p>
        </w:tc>
      </w:tr>
      <w:tr w:rsidR="00A96BB6" w:rsidRPr="00CB6AAB" w:rsidTr="00D508DD">
        <w:trPr>
          <w:trHeight w:val="724"/>
        </w:trPr>
        <w:tc>
          <w:tcPr>
            <w:tcW w:w="2291" w:type="dxa"/>
            <w:gridSpan w:val="2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7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มีพันธกิจ และ/</w:t>
            </w:r>
            <w:r w:rsidR="008F71FB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แผนการปฏิบัติงาน</w:t>
            </w:r>
            <w:r w:rsidR="00E875F8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="00E875F8">
              <w:rPr>
                <w:rFonts w:ascii="TH SarabunPSK" w:hAnsi="TH SarabunPSK" w:cs="TH SarabunPSK"/>
                <w:sz w:val="32"/>
                <w:szCs w:val="32"/>
                <w:cs/>
              </w:rPr>
              <w:t>/</w:t>
            </w:r>
            <w:r w:rsidR="008F71FB">
              <w:rPr>
                <w:rFonts w:ascii="TH SarabunPSK" w:hAnsi="TH SarabunPSK" w:cs="TH SarabunPSK" w:hint="cs"/>
                <w:sz w:val="32"/>
                <w:szCs w:val="32"/>
                <w:cs/>
              </w:rPr>
              <w:t>หรือ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กลยุทธ์  </w:t>
            </w:r>
            <w:r w:rsidR="008F71FB"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เพียง</w:t>
            </w:r>
            <w:r w:rsidR="008F71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2 ประเด็น</w:t>
            </w:r>
          </w:p>
        </w:tc>
      </w:tr>
      <w:tr w:rsidR="00A96BB6" w:rsidRPr="00CB6AAB" w:rsidTr="00D508DD">
        <w:trPr>
          <w:trHeight w:val="611"/>
        </w:trPr>
        <w:tc>
          <w:tcPr>
            <w:tcW w:w="2291" w:type="dxa"/>
            <w:gridSpan w:val="2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7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มีพันธกิจ แผนการปฏิบัติงาน และกลยุทธ์ </w:t>
            </w:r>
          </w:p>
        </w:tc>
      </w:tr>
      <w:tr w:rsidR="00A96BB6" w:rsidRPr="00CB6AAB" w:rsidTr="00D508DD">
        <w:trPr>
          <w:trHeight w:val="724"/>
        </w:trPr>
        <w:tc>
          <w:tcPr>
            <w:tcW w:w="2291" w:type="dxa"/>
            <w:gridSpan w:val="2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808080"/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lastRenderedPageBreak/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99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7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มีประวัติความเป็นมาขององค์การ  พันธกิจ แผนการปฏิบัติงาน และกลยุทธ์   </w:t>
            </w:r>
          </w:p>
        </w:tc>
      </w:tr>
      <w:tr w:rsidR="00A96BB6" w:rsidRPr="00CB6AAB" w:rsidTr="00D508DD">
        <w:trPr>
          <w:trHeight w:val="331"/>
        </w:trPr>
        <w:tc>
          <w:tcPr>
            <w:tcW w:w="9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B6" w:rsidRPr="00CB6AAB" w:rsidRDefault="00A96BB6" w:rsidP="00CC2034">
            <w:pPr>
              <w:spacing w:before="60" w:line="276" w:lineRule="auto"/>
              <w:ind w:left="230" w:hanging="23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เอกสารหลักฐานประกอบการประเมินผล </w:t>
            </w:r>
          </w:p>
          <w:p w:rsidR="00A96BB6" w:rsidRPr="00CB6AAB" w:rsidRDefault="00A96BB6" w:rsidP="00CC2034">
            <w:pPr>
              <w:spacing w:line="276" w:lineRule="auto"/>
              <w:ind w:left="34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รายงานประจำปีงบประมาณ พ.ศ.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8F71FB">
              <w:rPr>
                <w:rFonts w:ascii="TH SarabunPSK" w:hAnsi="TH SarabunPSK" w:cs="TH SarabunPSK"/>
                <w:sz w:val="32"/>
                <w:szCs w:val="32"/>
              </w:rPr>
              <w:t>4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ขององค์การมหาชน</w:t>
            </w:r>
            <w:r w:rsidRPr="00CB6AAB">
              <w:rPr>
                <w:rFonts w:ascii="TH SarabunPSK" w:hAnsi="TH SarabunPSK" w:cs="TH SarabunPSK"/>
                <w:color w:val="FF0000"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หรือเว็บไซต์ขององค์การมหาชน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</w:p>
        </w:tc>
      </w:tr>
      <w:tr w:rsidR="008647E2" w:rsidRPr="00CB6AAB" w:rsidTr="00D508DD">
        <w:trPr>
          <w:trHeight w:val="20"/>
        </w:trPr>
        <w:tc>
          <w:tcPr>
            <w:tcW w:w="909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shd w:val="clear" w:color="auto" w:fill="auto"/>
            <w:vAlign w:val="center"/>
          </w:tcPr>
          <w:p w:rsidR="008647E2" w:rsidRPr="00CB6AAB" w:rsidRDefault="008647E2" w:rsidP="00CC2034">
            <w:pPr>
              <w:spacing w:before="120" w:line="276" w:lineRule="auto"/>
              <w:ind w:left="288" w:right="-115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</w:p>
        </w:tc>
      </w:tr>
      <w:tr w:rsidR="00A96BB6" w:rsidRPr="00CB6AAB" w:rsidTr="00D508DD">
        <w:trPr>
          <w:trHeight w:val="624"/>
        </w:trPr>
        <w:tc>
          <w:tcPr>
            <w:tcW w:w="9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  <w:vAlign w:val="center"/>
          </w:tcPr>
          <w:p w:rsidR="00A96BB6" w:rsidRPr="00CB6AAB" w:rsidRDefault="00A96BB6" w:rsidP="00CC2034">
            <w:pPr>
              <w:spacing w:before="120" w:line="276" w:lineRule="auto"/>
              <w:ind w:left="288" w:right="-115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1.6.7  </w:t>
            </w:r>
            <w:r w:rsidR="008F71FB">
              <w:rPr>
                <w:rFonts w:ascii="TH SarabunPSK" w:hAnsi="TH SarabunPSK" w:cs="TH SarabunPSK" w:hint="cs"/>
                <w:b/>
                <w:bCs/>
                <w:sz w:val="32"/>
                <w:szCs w:val="32"/>
                <w:cs/>
              </w:rPr>
              <w:t>มี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ข้อมูลที่สำคัญขององค์การในเว็บไซต์ขององค์การมหาชน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(น้ำหนักร้อยละ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3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A96BB6" w:rsidRPr="00CB6AAB" w:rsidTr="00D508DD">
        <w:trPr>
          <w:trHeight w:val="624"/>
        </w:trPr>
        <w:tc>
          <w:tcPr>
            <w:tcW w:w="909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:rsidR="00A96BB6" w:rsidRPr="00CB6AAB" w:rsidRDefault="00A96BB6" w:rsidP="00CC2034">
            <w:pPr>
              <w:spacing w:before="120" w:line="276" w:lineRule="auto"/>
              <w:ind w:right="-115" w:firstLine="162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มีข้อมูลและสารสนเทศที่สำคัญครบถ้วนและ</w:t>
            </w:r>
            <w:r w:rsidR="008F71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เป็นปัจจุบัน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ครบ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ประเด็น คือ</w:t>
            </w:r>
          </w:p>
          <w:p w:rsidR="00A96BB6" w:rsidRPr="00CB6AAB" w:rsidRDefault="00A96BB6" w:rsidP="00CC2034">
            <w:pPr>
              <w:numPr>
                <w:ilvl w:val="0"/>
                <w:numId w:val="36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มีข้อมูลรายงานประจำปีในเว็บไซต์</w:t>
            </w:r>
          </w:p>
          <w:p w:rsidR="00A96BB6" w:rsidRPr="00CB6AAB" w:rsidRDefault="00A96BB6" w:rsidP="00CC2034">
            <w:pPr>
              <w:numPr>
                <w:ilvl w:val="0"/>
                <w:numId w:val="36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มีข้อมูลโครงการลงทุนที่สำคัญในเว็บไซต์</w:t>
            </w:r>
          </w:p>
          <w:p w:rsidR="00A96BB6" w:rsidRPr="00CB6AAB" w:rsidRDefault="00A96BB6" w:rsidP="00CC2034">
            <w:pPr>
              <w:numPr>
                <w:ilvl w:val="0"/>
                <w:numId w:val="36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มีข้อมูลการจัดซื้อจัดจ้างในเว็บไซต์</w:t>
            </w:r>
          </w:p>
          <w:p w:rsidR="00A96BB6" w:rsidRPr="00CB6AAB" w:rsidRDefault="00A96BB6" w:rsidP="00CC2034">
            <w:pPr>
              <w:numPr>
                <w:ilvl w:val="0"/>
                <w:numId w:val="36"/>
              </w:numPr>
              <w:spacing w:line="276" w:lineRule="auto"/>
              <w:ind w:right="-4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มีข้อมูลการแถลงทิศทางนโยบายขององค์การโดยผู้บริหารในเว็บไซต์</w:t>
            </w:r>
          </w:p>
          <w:p w:rsidR="00A96BB6" w:rsidRPr="00CB6AAB" w:rsidRDefault="00A96BB6" w:rsidP="00CC2034">
            <w:pPr>
              <w:numPr>
                <w:ilvl w:val="0"/>
                <w:numId w:val="36"/>
              </w:numPr>
              <w:spacing w:line="276" w:lineRule="auto"/>
              <w:ind w:right="-4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มีข้อมูลการปฏิบัติงานตามนโยบายรัฐในเว็บไซต์ </w:t>
            </w:r>
          </w:p>
          <w:p w:rsidR="00A96BB6" w:rsidRPr="00CB6AAB" w:rsidRDefault="00A96BB6" w:rsidP="00CC2034">
            <w:pPr>
              <w:numPr>
                <w:ilvl w:val="0"/>
                <w:numId w:val="36"/>
              </w:numPr>
              <w:spacing w:line="276" w:lineRule="auto"/>
              <w:ind w:right="-4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มีข้อมูลแผนงานที่สำคัญในเว็บไซต์</w:t>
            </w:r>
          </w:p>
          <w:p w:rsidR="00A96BB6" w:rsidRPr="00CB6AAB" w:rsidRDefault="00A96BB6" w:rsidP="00CC2034">
            <w:pPr>
              <w:numPr>
                <w:ilvl w:val="0"/>
                <w:numId w:val="36"/>
              </w:numPr>
              <w:spacing w:line="276" w:lineRule="auto"/>
              <w:ind w:right="-43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มีข้อมูลนโยบายการกำกับดูแลกิจการที่ดีในเว็บไซต์</w:t>
            </w:r>
          </w:p>
          <w:p w:rsidR="00A96BB6" w:rsidRPr="00CB6AAB" w:rsidRDefault="00A96BB6" w:rsidP="00CC2034">
            <w:pPr>
              <w:numPr>
                <w:ilvl w:val="0"/>
                <w:numId w:val="36"/>
              </w:numPr>
              <w:spacing w:line="276" w:lineRule="auto"/>
              <w:ind w:right="-113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มีข้อมูลผลการปฏิบัติงานทั้งการเงินและไม่ใช่การเงิน</w:t>
            </w:r>
            <w:r w:rsidR="008F71FB">
              <w:rPr>
                <w:rFonts w:ascii="TH SarabunPSK" w:hAnsi="TH SarabunPSK" w:cs="TH SarabunPSK" w:hint="cs"/>
                <w:sz w:val="32"/>
                <w:szCs w:val="32"/>
                <w:cs/>
              </w:rPr>
              <w:t xml:space="preserve"> (ภารกิจหลัก)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ที่สำคัญในเว็บไซต์</w:t>
            </w:r>
          </w:p>
          <w:p w:rsidR="00A96BB6" w:rsidRPr="00CB6AAB" w:rsidRDefault="00A96BB6" w:rsidP="00CC2034">
            <w:pPr>
              <w:numPr>
                <w:ilvl w:val="0"/>
                <w:numId w:val="36"/>
              </w:numPr>
              <w:spacing w:line="276" w:lineRule="auto"/>
              <w:ind w:right="-113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มีข้อบังคับและ/หรือระเบียบขององค์การ</w:t>
            </w:r>
          </w:p>
        </w:tc>
      </w:tr>
      <w:tr w:rsidR="00A96BB6" w:rsidRPr="00CB6AAB" w:rsidTr="00D508DD">
        <w:trPr>
          <w:trHeight w:val="386"/>
        </w:trPr>
        <w:tc>
          <w:tcPr>
            <w:tcW w:w="9090" w:type="dxa"/>
            <w:gridSpan w:val="3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EF2B91" w:rsidP="00CC2034">
            <w:pPr>
              <w:spacing w:line="276" w:lineRule="auto"/>
              <w:ind w:left="228" w:hanging="22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br w:type="page"/>
            </w:r>
            <w:r w:rsidR="00A96BB6"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96BB6" w:rsidRPr="00CB6AAB" w:rsidTr="00D508DD">
        <w:trPr>
          <w:trHeight w:val="680"/>
        </w:trPr>
        <w:tc>
          <w:tcPr>
            <w:tcW w:w="2272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18" w:type="dxa"/>
            <w:gridSpan w:val="2"/>
            <w:tcBorders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8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ไม่มีข้อมูลและสารสนเทศ</w:t>
            </w:r>
            <w:r w:rsidR="008F71FB"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ที่สำคัญ</w:t>
            </w:r>
          </w:p>
        </w:tc>
      </w:tr>
      <w:tr w:rsidR="00A96BB6" w:rsidRPr="00CB6AAB" w:rsidTr="00D508DD">
        <w:trPr>
          <w:trHeight w:val="567"/>
        </w:trPr>
        <w:tc>
          <w:tcPr>
            <w:tcW w:w="2272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18" w:type="dxa"/>
            <w:gridSpan w:val="2"/>
            <w:tcBorders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8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มีข้อมูลและสารสนเทศที่สำคัญ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2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</w:t>
            </w:r>
          </w:p>
        </w:tc>
      </w:tr>
      <w:tr w:rsidR="00A96BB6" w:rsidRPr="00CB6AAB" w:rsidTr="00D508DD">
        <w:trPr>
          <w:trHeight w:val="567"/>
        </w:trPr>
        <w:tc>
          <w:tcPr>
            <w:tcW w:w="2272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18" w:type="dxa"/>
            <w:gridSpan w:val="2"/>
            <w:tcBorders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8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มีข้อมูลและสารสนเทศที่สำคัญ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4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</w:t>
            </w:r>
          </w:p>
        </w:tc>
      </w:tr>
      <w:tr w:rsidR="00A96BB6" w:rsidRPr="00CB6AAB" w:rsidTr="00D508DD">
        <w:trPr>
          <w:trHeight w:val="567"/>
        </w:trPr>
        <w:tc>
          <w:tcPr>
            <w:tcW w:w="2272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18" w:type="dxa"/>
            <w:gridSpan w:val="2"/>
            <w:tcBorders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8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มีข้อมูลและสารสนเทศที่สำคัญครบถ้วน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6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ประเด็น</w:t>
            </w:r>
          </w:p>
        </w:tc>
      </w:tr>
      <w:tr w:rsidR="00A96BB6" w:rsidRPr="00CB6AAB" w:rsidTr="00D508DD">
        <w:trPr>
          <w:trHeight w:val="395"/>
        </w:trPr>
        <w:tc>
          <w:tcPr>
            <w:tcW w:w="2272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808080"/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18" w:type="dxa"/>
            <w:gridSpan w:val="2"/>
            <w:tcBorders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8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มีข้อมูลและสารสนเทศที่สำคัญครบถ้วนและ</w:t>
            </w:r>
            <w:r w:rsidR="009A5B13">
              <w:rPr>
                <w:rFonts w:ascii="TH SarabunPSK" w:hAnsi="TH SarabunPSK" w:cs="TH SarabunPSK" w:hint="cs"/>
                <w:sz w:val="32"/>
                <w:szCs w:val="32"/>
                <w:cs/>
              </w:rPr>
              <w:t>เป็นปัจจุบัน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ครบทั้ง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9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ประเด็น</w:t>
            </w:r>
          </w:p>
        </w:tc>
      </w:tr>
      <w:tr w:rsidR="00A96BB6" w:rsidRPr="00CB6AAB" w:rsidTr="00D508DD">
        <w:trPr>
          <w:trHeight w:val="331"/>
        </w:trPr>
        <w:tc>
          <w:tcPr>
            <w:tcW w:w="9090" w:type="dxa"/>
            <w:gridSpan w:val="3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B6" w:rsidRPr="00CB6AAB" w:rsidRDefault="00A96BB6" w:rsidP="00CC2034">
            <w:pPr>
              <w:spacing w:before="60" w:line="276" w:lineRule="auto"/>
              <w:ind w:left="230" w:hanging="23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เอกสารหลักฐานประกอบการประเมินผล </w:t>
            </w:r>
          </w:p>
          <w:p w:rsidR="00A96BB6" w:rsidRPr="00CB6AAB" w:rsidRDefault="00A96BB6" w:rsidP="00CC2034">
            <w:pPr>
              <w:spacing w:line="276" w:lineRule="auto"/>
              <w:ind w:left="345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เว็บไซต์ขององค์การมหาชน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</w:p>
        </w:tc>
      </w:tr>
    </w:tbl>
    <w:p w:rsidR="00A96BB6" w:rsidRPr="00CB6AAB" w:rsidRDefault="00A96BB6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50"/>
        <w:gridCol w:w="6840"/>
      </w:tblGrid>
      <w:tr w:rsidR="00A96BB6" w:rsidRPr="00CB6AAB" w:rsidTr="003E2BA5">
        <w:trPr>
          <w:trHeight w:val="620"/>
        </w:trPr>
        <w:tc>
          <w:tcPr>
            <w:tcW w:w="9090" w:type="dxa"/>
            <w:gridSpan w:val="2"/>
            <w:shd w:val="clear" w:color="auto" w:fill="D9D9D9"/>
            <w:vAlign w:val="center"/>
          </w:tcPr>
          <w:p w:rsidR="00A96BB6" w:rsidRPr="00CB6AAB" w:rsidRDefault="00A96BB6" w:rsidP="00CC2034">
            <w:pPr>
              <w:spacing w:before="120" w:line="276" w:lineRule="auto"/>
              <w:ind w:firstLine="162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lastRenderedPageBreak/>
              <w:br w:type="page"/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2.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การพัฒนาตนเองของคณะกรรมการ  (น้ำหนักร้อยละ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20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A96BB6" w:rsidRPr="00CB6AAB" w:rsidTr="003E2BA5">
        <w:trPr>
          <w:trHeight w:val="1001"/>
        </w:trPr>
        <w:tc>
          <w:tcPr>
            <w:tcW w:w="9090" w:type="dxa"/>
            <w:gridSpan w:val="2"/>
            <w:shd w:val="clear" w:color="auto" w:fill="D9D9D9"/>
            <w:vAlign w:val="center"/>
          </w:tcPr>
          <w:p w:rsidR="00A96BB6" w:rsidRPr="00CB6AAB" w:rsidRDefault="00A96BB6" w:rsidP="00CC2034">
            <w:pPr>
              <w:tabs>
                <w:tab w:val="left" w:pos="8802"/>
              </w:tabs>
              <w:spacing w:before="120" w:line="276" w:lineRule="auto"/>
              <w:ind w:left="612" w:right="196" w:hanging="450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2.1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มีการเปิดเผยผลการประเมินตนเองแก่คณะกรรมการในที่ประชุมอย่างเป็นทางการโดยคณะกรรมการร่วมแสดงความคิดเห็นเกี่ยวกับผลประเมินและกำหนดแนวทางปฏิบัติเพื่อเพิ่มประสิทธิภาพในการปฏิบัติหน้าที่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(น้ำหนักร้อยละ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>10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)</w:t>
            </w:r>
          </w:p>
        </w:tc>
      </w:tr>
      <w:tr w:rsidR="00A96BB6" w:rsidRPr="00CB6AAB" w:rsidTr="003E2BA5">
        <w:trPr>
          <w:trHeight w:val="476"/>
        </w:trPr>
        <w:tc>
          <w:tcPr>
            <w:tcW w:w="9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spacing w:line="276" w:lineRule="auto"/>
              <w:ind w:left="-18" w:firstLine="1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96BB6" w:rsidRPr="00CB6AAB" w:rsidTr="003E2BA5">
        <w:trPr>
          <w:trHeight w:val="680"/>
        </w:trPr>
        <w:tc>
          <w:tcPr>
            <w:tcW w:w="2250" w:type="dxa"/>
            <w:tcBorders>
              <w:top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40" w:type="dxa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ไม่มีการประเมินตนเองของคณะกรรมการ</w:t>
            </w:r>
          </w:p>
        </w:tc>
      </w:tr>
      <w:tr w:rsidR="00A96BB6" w:rsidRPr="00CB6AAB" w:rsidTr="003E2BA5">
        <w:trPr>
          <w:trHeight w:val="411"/>
        </w:trPr>
        <w:tc>
          <w:tcPr>
            <w:tcW w:w="2250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40" w:type="dxa"/>
            <w:tcBorders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spacing w:line="276" w:lineRule="auto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96BB6" w:rsidRPr="00CB6AAB" w:rsidTr="003E2BA5">
        <w:trPr>
          <w:trHeight w:val="411"/>
        </w:trPr>
        <w:tc>
          <w:tcPr>
            <w:tcW w:w="2250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40" w:type="dxa"/>
            <w:tcBorders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มีการเปิดเผยผลการประเมินตนเองแก่คณะกรรมการในที่ประชุมอย่างเป็นทางการ </w:t>
            </w:r>
          </w:p>
        </w:tc>
      </w:tr>
      <w:tr w:rsidR="00A96BB6" w:rsidRPr="00CB6AAB" w:rsidTr="003E2BA5">
        <w:trPr>
          <w:trHeight w:val="680"/>
        </w:trPr>
        <w:tc>
          <w:tcPr>
            <w:tcW w:w="2250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40" w:type="dxa"/>
            <w:tcBorders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spacing w:line="276" w:lineRule="auto"/>
              <w:ind w:left="360"/>
              <w:rPr>
                <w:rFonts w:ascii="TH SarabunPSK" w:hAnsi="TH SarabunPSK" w:cs="TH SarabunPSK"/>
                <w:sz w:val="32"/>
                <w:szCs w:val="32"/>
              </w:rPr>
            </w:pPr>
          </w:p>
        </w:tc>
      </w:tr>
      <w:tr w:rsidR="00A96BB6" w:rsidRPr="00CB6AAB" w:rsidTr="003E2BA5">
        <w:trPr>
          <w:trHeight w:val="411"/>
        </w:trPr>
        <w:tc>
          <w:tcPr>
            <w:tcW w:w="2250" w:type="dxa"/>
            <w:tcBorders>
              <w:top w:val="single" w:sz="4" w:space="0" w:color="auto"/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808080"/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840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pacing w:val="-6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pacing w:val="-6"/>
                <w:sz w:val="32"/>
                <w:szCs w:val="32"/>
                <w:cs/>
              </w:rPr>
              <w:t xml:space="preserve">มีการเปิดเผยผลการประเมินตนเองแก่คณะกรรมการในที่ประชุมอย่างเป็นทางการ </w:t>
            </w:r>
          </w:p>
          <w:p w:rsidR="00A96BB6" w:rsidRPr="00CB6AAB" w:rsidRDefault="00A96BB6" w:rsidP="00CC2034">
            <w:pPr>
              <w:numPr>
                <w:ilvl w:val="0"/>
                <w:numId w:val="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คณะกรรมการร่วมแสดงความคิดเห็นเกี่ยวกับผลประเมินและกำหนดแนวทางปฏิบัติที่ชัดเจน และสามารถปฏิบัติได้</w:t>
            </w:r>
          </w:p>
        </w:tc>
      </w:tr>
      <w:tr w:rsidR="00A96BB6" w:rsidRPr="00CB6AAB" w:rsidTr="003E2BA5">
        <w:trPr>
          <w:trHeight w:val="331"/>
        </w:trPr>
        <w:tc>
          <w:tcPr>
            <w:tcW w:w="9090" w:type="dxa"/>
            <w:gridSpan w:val="2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B6" w:rsidRPr="00CB6AAB" w:rsidRDefault="00A96BB6" w:rsidP="00CC2034">
            <w:pPr>
              <w:spacing w:before="60" w:line="276" w:lineRule="auto"/>
              <w:ind w:left="230" w:hanging="23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เอกสารหลักฐานประกอบการประเมินผล </w:t>
            </w:r>
          </w:p>
          <w:p w:rsidR="00A96BB6" w:rsidRPr="00CB6AAB" w:rsidRDefault="00A96BB6" w:rsidP="00CC2034">
            <w:pPr>
              <w:numPr>
                <w:ilvl w:val="0"/>
                <w:numId w:val="33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สำเนารายงานการประชุมคณะกรรมการองค์การมหาชนในครั้งที่มีการเปิดเผยผลการประเมินตนเองแก่คณะกรรมการ</w:t>
            </w:r>
          </w:p>
        </w:tc>
      </w:tr>
    </w:tbl>
    <w:p w:rsidR="00A96BB6" w:rsidRDefault="00A96BB6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D508DD" w:rsidRDefault="00D508DD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D508DD" w:rsidRDefault="00D508DD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D508DD" w:rsidRDefault="00D508DD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D508DD" w:rsidRDefault="00D508DD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1C38BF" w:rsidRDefault="001C38BF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D508DD" w:rsidRDefault="00D508DD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D508DD" w:rsidRDefault="00D508DD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D508DD" w:rsidRDefault="00D508DD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8647E2" w:rsidRPr="00CB6AAB" w:rsidRDefault="008647E2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352"/>
        <w:gridCol w:w="6738"/>
      </w:tblGrid>
      <w:tr w:rsidR="00A96BB6" w:rsidRPr="00CB6AAB" w:rsidTr="00D508DD">
        <w:trPr>
          <w:trHeight w:val="331"/>
          <w:tblHeader/>
        </w:trPr>
        <w:tc>
          <w:tcPr>
            <w:tcW w:w="9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D9D9D9"/>
          </w:tcPr>
          <w:p w:rsidR="00A96BB6" w:rsidRPr="00CB6AAB" w:rsidRDefault="00A96BB6" w:rsidP="00CC2034">
            <w:pPr>
              <w:spacing w:before="120" w:line="276" w:lineRule="auto"/>
              <w:ind w:left="230" w:hanging="23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    2.2  มีการจัดให้มีกิจกรรมเพื่อพัฒนาความรู้ความสามารถของคณะกรรมการ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</w:rPr>
              <w:t xml:space="preserve"> </w:t>
            </w: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 xml:space="preserve">(น้ำหนักร้อยละ 10)  </w:t>
            </w:r>
          </w:p>
        </w:tc>
      </w:tr>
      <w:tr w:rsidR="00A96BB6" w:rsidRPr="00CB6AAB" w:rsidTr="003E2BA5">
        <w:trPr>
          <w:trHeight w:val="331"/>
        </w:trPr>
        <w:tc>
          <w:tcPr>
            <w:tcW w:w="9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B6" w:rsidRPr="00CB6AAB" w:rsidRDefault="00A96BB6" w:rsidP="00CC2034">
            <w:pPr>
              <w:numPr>
                <w:ilvl w:val="0"/>
                <w:numId w:val="34"/>
              </w:numPr>
              <w:spacing w:before="120" w:line="276" w:lineRule="auto"/>
              <w:ind w:left="734" w:right="106"/>
              <w:jc w:val="thaiDistribute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การจัดกิจกรรม ประกอบด้วย การอบรม การดูงาน การสัมมนา และการเยี่ยมชมการปฏิบัติงานในเรื่องที่เกี่ยวข้องกับองค์การ โดยมีเนื้อหาสาระของกิจกรรมสอดคล้องกับภารกิจหลักขององค์การ ระยะเวลาของการอบรม สัมมนา และจำนวนคณะกรรมการที่เข้าร่วมกิจกรรม</w:t>
            </w:r>
          </w:p>
          <w:p w:rsidR="00A96BB6" w:rsidRPr="00CB6AAB" w:rsidRDefault="00A96BB6" w:rsidP="00CC2034">
            <w:pPr>
              <w:numPr>
                <w:ilvl w:val="0"/>
                <w:numId w:val="34"/>
              </w:numPr>
              <w:spacing w:line="276" w:lineRule="auto"/>
              <w:ind w:right="106"/>
              <w:jc w:val="thaiDistribute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มีการนำผลของกิจกรรมมาจัดทำแผนเพื่อพัฒนาองค์การ  ประยุกต์ใช้กับการบริหารจัดการ หรือ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กลยุทธ์ขององค์การ เป็นนวัตกรรมใหม่ที่องค์การสามารถนำมาใช้ในอนาคต เป็นต้น</w:t>
            </w:r>
          </w:p>
        </w:tc>
      </w:tr>
      <w:tr w:rsidR="00A96BB6" w:rsidRPr="00CB6AAB" w:rsidTr="000B137E">
        <w:trPr>
          <w:trHeight w:val="422"/>
        </w:trPr>
        <w:tc>
          <w:tcPr>
            <w:tcW w:w="9090" w:type="dxa"/>
            <w:gridSpan w:val="2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96BB6" w:rsidRPr="00CB6AAB" w:rsidRDefault="00A96BB6" w:rsidP="00CC2034">
            <w:pPr>
              <w:spacing w:line="276" w:lineRule="auto"/>
              <w:ind w:left="738" w:hanging="738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เกณฑ์การให้คะแนน</w:t>
            </w:r>
          </w:p>
        </w:tc>
      </w:tr>
      <w:tr w:rsidR="00A96BB6" w:rsidRPr="00CB6AAB" w:rsidTr="003E2BA5">
        <w:trPr>
          <w:trHeight w:val="521"/>
        </w:trPr>
        <w:tc>
          <w:tcPr>
            <w:tcW w:w="2352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8" w:type="dxa"/>
            <w:vAlign w:val="center"/>
          </w:tcPr>
          <w:p w:rsidR="00A96BB6" w:rsidRPr="00CB6AAB" w:rsidRDefault="00A96BB6" w:rsidP="00CC2034">
            <w:pPr>
              <w:numPr>
                <w:ilvl w:val="0"/>
                <w:numId w:val="19"/>
              </w:numPr>
              <w:spacing w:line="276" w:lineRule="auto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ไม่มีการจัดให้มีกิจกรรมที่เป็นการส่งเสริมความรู้ความสามารถของคณะกรรมการ</w:t>
            </w:r>
          </w:p>
        </w:tc>
      </w:tr>
      <w:tr w:rsidR="00A96BB6" w:rsidRPr="00CB6AAB" w:rsidTr="003E2BA5">
        <w:trPr>
          <w:trHeight w:val="539"/>
        </w:trPr>
        <w:tc>
          <w:tcPr>
            <w:tcW w:w="2352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8" w:type="dxa"/>
            <w:vAlign w:val="center"/>
          </w:tcPr>
          <w:p w:rsidR="00A96BB6" w:rsidRPr="00CB6AAB" w:rsidRDefault="00A96BB6" w:rsidP="00CC2034">
            <w:pPr>
              <w:numPr>
                <w:ilvl w:val="0"/>
                <w:numId w:val="19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มีการจัดให้มีกิจกรรมที่เป็นการส่งเสริมความรู้ความสามารถของคณะกรรมการ</w:t>
            </w:r>
          </w:p>
        </w:tc>
      </w:tr>
      <w:tr w:rsidR="00A96BB6" w:rsidRPr="00CB6AAB" w:rsidTr="003E2BA5">
        <w:trPr>
          <w:trHeight w:val="674"/>
        </w:trPr>
        <w:tc>
          <w:tcPr>
            <w:tcW w:w="2352" w:type="dxa"/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8" w:type="dxa"/>
          </w:tcPr>
          <w:p w:rsidR="00A96BB6" w:rsidRPr="00CB6AAB" w:rsidRDefault="00A96BB6" w:rsidP="00CC2034">
            <w:pPr>
              <w:numPr>
                <w:ilvl w:val="0"/>
                <w:numId w:val="19"/>
              </w:numPr>
              <w:spacing w:before="60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มีการจัดให้มีกิจกรรมที่เป็นการส่งเสริมความรู้ความสามารถของคณะกรรมการ              </w:t>
            </w:r>
          </w:p>
          <w:p w:rsidR="00A96BB6" w:rsidRPr="00CB6AAB" w:rsidRDefault="00A96BB6" w:rsidP="00CC2034">
            <w:pPr>
              <w:numPr>
                <w:ilvl w:val="0"/>
                <w:numId w:val="19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โดยแต่ละกิจกรรมมีความสอดคล้องกับภารกิจหลักขององค์การมหาชน</w:t>
            </w:r>
          </w:p>
          <w:p w:rsidR="00A96BB6" w:rsidRPr="00CB6AAB" w:rsidRDefault="00A96BB6" w:rsidP="00CC2034">
            <w:pPr>
              <w:numPr>
                <w:ilvl w:val="0"/>
                <w:numId w:val="19"/>
              </w:numPr>
              <w:spacing w:line="276" w:lineRule="auto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มีการระบุระยะเวลาของการอบรม สัมมนา และจำนวนคณะกรรมการที่เข้าร่วมกิจกรรม</w:t>
            </w:r>
          </w:p>
        </w:tc>
      </w:tr>
      <w:tr w:rsidR="00A96BB6" w:rsidRPr="00CB6AAB" w:rsidTr="003E2BA5">
        <w:trPr>
          <w:trHeight w:val="365"/>
        </w:trPr>
        <w:tc>
          <w:tcPr>
            <w:tcW w:w="2352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8" w:type="dxa"/>
            <w:tcBorders>
              <w:bottom w:val="single" w:sz="4" w:space="0" w:color="auto"/>
            </w:tcBorders>
            <w:vAlign w:val="center"/>
          </w:tcPr>
          <w:p w:rsidR="00A96BB6" w:rsidRPr="00CB6AAB" w:rsidRDefault="00A96BB6" w:rsidP="00CC2034">
            <w:pPr>
              <w:numPr>
                <w:ilvl w:val="0"/>
                <w:numId w:val="19"/>
              </w:numPr>
              <w:spacing w:before="60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มีการจัดให้มีกิจกรรมที่เป็นการส่งเสริมความรู้ความสามารถของคณะกรรมการ</w:t>
            </w:r>
          </w:p>
          <w:p w:rsidR="00A96BB6" w:rsidRPr="00CB6AAB" w:rsidRDefault="00A96BB6" w:rsidP="00CC2034">
            <w:pPr>
              <w:numPr>
                <w:ilvl w:val="0"/>
                <w:numId w:val="19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โดยแต่ละกิจกรรมมีความสอดคล้องกับภารกิจหลักขององค์การมหาชน</w:t>
            </w:r>
          </w:p>
          <w:p w:rsidR="00A96BB6" w:rsidRPr="00CB6AAB" w:rsidRDefault="00A96BB6" w:rsidP="00CC2034">
            <w:pPr>
              <w:numPr>
                <w:ilvl w:val="0"/>
                <w:numId w:val="19"/>
              </w:numPr>
              <w:spacing w:line="276" w:lineRule="auto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มีการระบุระยะเวลาของการอบรม สัมมนา และจำนวนคณะกรรมการที่เข้าร่วมกิจกรรม</w:t>
            </w:r>
          </w:p>
          <w:p w:rsidR="00A96BB6" w:rsidRPr="00CB6AAB" w:rsidRDefault="00A96BB6" w:rsidP="00CC2034">
            <w:pPr>
              <w:numPr>
                <w:ilvl w:val="0"/>
                <w:numId w:val="19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การสรุปผลจากกิจกรรมที่เป็นการส่งเสริมความรู้ความสามารถของคณะกรรมการและมีการจัดทำรายงานจากกิจกรรมที่ดำเนินการให้แล้วเสร็จภายในปีงบประมาณ พ.ศ.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255</w:t>
            </w:r>
            <w:r w:rsidR="00713280">
              <w:rPr>
                <w:rFonts w:ascii="TH SarabunPSK" w:hAnsi="TH SarabunPSK" w:cs="TH SarabunPSK"/>
                <w:sz w:val="32"/>
                <w:szCs w:val="32"/>
              </w:rPr>
              <w:t>5</w:t>
            </w:r>
          </w:p>
        </w:tc>
      </w:tr>
      <w:tr w:rsidR="00A96BB6" w:rsidRPr="00CB6AAB" w:rsidTr="00C40CE6">
        <w:trPr>
          <w:trHeight w:val="2204"/>
        </w:trPr>
        <w:tc>
          <w:tcPr>
            <w:tcW w:w="2352" w:type="dxa"/>
            <w:tcBorders>
              <w:bottom w:val="single" w:sz="4" w:space="0" w:color="auto"/>
            </w:tcBorders>
            <w:vAlign w:val="center"/>
          </w:tcPr>
          <w:tbl>
            <w:tblPr>
              <w:tblW w:w="0" w:type="auto"/>
              <w:tblBorders>
                <w:top w:val="single" w:sz="4" w:space="0" w:color="auto"/>
                <w:left w:val="single" w:sz="4" w:space="0" w:color="auto"/>
                <w:bottom w:val="single" w:sz="4" w:space="0" w:color="auto"/>
                <w:right w:val="single" w:sz="4" w:space="0" w:color="auto"/>
                <w:insideH w:val="single" w:sz="4" w:space="0" w:color="auto"/>
                <w:insideV w:val="single" w:sz="4" w:space="0" w:color="auto"/>
              </w:tblBorders>
              <w:shd w:val="clear" w:color="auto" w:fill="808080"/>
              <w:tblLayout w:type="fixed"/>
              <w:tblLook w:val="01E0"/>
            </w:tblPr>
            <w:tblGrid>
              <w:gridCol w:w="406"/>
              <w:gridCol w:w="406"/>
              <w:gridCol w:w="407"/>
              <w:gridCol w:w="407"/>
              <w:gridCol w:w="407"/>
            </w:tblGrid>
            <w:tr w:rsidR="00A96BB6" w:rsidRPr="00CB6AAB" w:rsidTr="003E2BA5"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1</w:t>
                  </w:r>
                </w:p>
              </w:tc>
              <w:tc>
                <w:tcPr>
                  <w:tcW w:w="406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2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3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4</w:t>
                  </w:r>
                </w:p>
              </w:tc>
              <w:tc>
                <w:tcPr>
                  <w:tcW w:w="407" w:type="dxa"/>
                  <w:shd w:val="clear" w:color="auto" w:fill="808080"/>
                </w:tcPr>
                <w:p w:rsidR="00A96BB6" w:rsidRPr="00CB6AAB" w:rsidRDefault="00A96BB6" w:rsidP="00CC2034">
                  <w:pPr>
                    <w:spacing w:line="276" w:lineRule="auto"/>
                    <w:jc w:val="center"/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</w:pPr>
                  <w:r w:rsidRPr="00CB6AAB">
                    <w:rPr>
                      <w:rFonts w:ascii="TH SarabunPSK" w:hAnsi="TH SarabunPSK" w:cs="TH SarabunPSK"/>
                      <w:b/>
                      <w:bCs/>
                      <w:sz w:val="32"/>
                      <w:szCs w:val="32"/>
                    </w:rPr>
                    <w:t>5</w:t>
                  </w:r>
                </w:p>
              </w:tc>
            </w:tr>
          </w:tbl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</w:rPr>
            </w:pPr>
          </w:p>
          <w:p w:rsidR="00A96BB6" w:rsidRPr="00CB6AAB" w:rsidRDefault="00A96BB6" w:rsidP="00CC2034">
            <w:pPr>
              <w:spacing w:line="276" w:lineRule="auto"/>
              <w:ind w:left="252" w:hanging="252"/>
              <w:jc w:val="center"/>
              <w:rPr>
                <w:rFonts w:ascii="TH SarabunPSK" w:hAnsi="TH SarabunPSK" w:cs="TH SarabunPSK"/>
                <w:sz w:val="32"/>
                <w:szCs w:val="32"/>
                <w:cs/>
              </w:rPr>
            </w:pPr>
          </w:p>
        </w:tc>
        <w:tc>
          <w:tcPr>
            <w:tcW w:w="6738" w:type="dxa"/>
            <w:tcBorders>
              <w:bottom w:val="single" w:sz="4" w:space="0" w:color="auto"/>
            </w:tcBorders>
          </w:tcPr>
          <w:p w:rsidR="00A96BB6" w:rsidRPr="00CB6AAB" w:rsidRDefault="00A96BB6" w:rsidP="00CC2034">
            <w:pPr>
              <w:numPr>
                <w:ilvl w:val="0"/>
                <w:numId w:val="19"/>
              </w:numPr>
              <w:spacing w:before="60"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>มีการจัดให้มีกิจกรรมที่เป็นการส่งเสริมความรู้ความสามารถของคณะกรรมการ</w:t>
            </w:r>
          </w:p>
          <w:p w:rsidR="00A96BB6" w:rsidRPr="00CB6AAB" w:rsidRDefault="00A96BB6" w:rsidP="00CC2034">
            <w:pPr>
              <w:numPr>
                <w:ilvl w:val="0"/>
                <w:numId w:val="19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โดยแต่ละกิจกรรมมีความสอดคล้องกับภารกิจหลักขององค์การมหาชน</w:t>
            </w:r>
          </w:p>
          <w:p w:rsidR="00A96BB6" w:rsidRPr="00CB6AAB" w:rsidRDefault="00A96BB6" w:rsidP="00CC2034">
            <w:pPr>
              <w:numPr>
                <w:ilvl w:val="0"/>
                <w:numId w:val="19"/>
              </w:numPr>
              <w:spacing w:line="276" w:lineRule="auto"/>
              <w:rPr>
                <w:rFonts w:ascii="TH SarabunPSK" w:hAnsi="TH SarabunPSK" w:cs="TH SarabunPSK"/>
                <w:spacing w:val="-10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pacing w:val="-10"/>
                <w:sz w:val="32"/>
                <w:szCs w:val="32"/>
                <w:cs/>
              </w:rPr>
              <w:t>มีการระบุระยะเวลาของการอบรม สัมมนา และจำนวนคณะกรรมการที่เข้าร่วมกิจกรรม</w:t>
            </w:r>
          </w:p>
          <w:p w:rsidR="00A96BB6" w:rsidRPr="00CB6AAB" w:rsidRDefault="00A96BB6" w:rsidP="00CC2034">
            <w:pPr>
              <w:numPr>
                <w:ilvl w:val="0"/>
                <w:numId w:val="19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มีการสรุปผลจากกิจกรรมที่เป็นการส่งเสริมความรู้ความสามารถของ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lastRenderedPageBreak/>
              <w:t xml:space="preserve">คณะกรรมการและมีการจัดทำรายงานจากกิจกรรมที่ดำเนินการให้แล้วเสร็จภายในปีงบประมาณ พ.ศ.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2554</w:t>
            </w:r>
          </w:p>
          <w:p w:rsidR="00A96BB6" w:rsidRPr="00CB6AAB" w:rsidRDefault="00A96BB6" w:rsidP="00CC2034">
            <w:pPr>
              <w:numPr>
                <w:ilvl w:val="0"/>
                <w:numId w:val="19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มีการนำผลของกิจกรรมที่เป็นการส่งเสริมความรู้ความสามารถของคณะกรรมการมาประยุกต์ใช้กับกิจกรรมขององค์การมหาชน</w:t>
            </w:r>
          </w:p>
        </w:tc>
      </w:tr>
      <w:tr w:rsidR="00A96BB6" w:rsidRPr="00CB6AAB" w:rsidTr="003E2BA5">
        <w:trPr>
          <w:trHeight w:val="331"/>
        </w:trPr>
        <w:tc>
          <w:tcPr>
            <w:tcW w:w="909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96BB6" w:rsidRPr="00CB6AAB" w:rsidRDefault="00A96BB6" w:rsidP="00CC2034">
            <w:pPr>
              <w:spacing w:before="60" w:line="276" w:lineRule="auto"/>
              <w:ind w:left="230" w:hanging="230"/>
              <w:jc w:val="thaiDistribute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lastRenderedPageBreak/>
              <w:t xml:space="preserve">เอกสารหลักฐานประกอบการประเมินผล </w:t>
            </w:r>
          </w:p>
          <w:p w:rsidR="00A96BB6" w:rsidRPr="00CB6AAB" w:rsidRDefault="00A96BB6" w:rsidP="00CC2034">
            <w:pPr>
              <w:numPr>
                <w:ilvl w:val="0"/>
                <w:numId w:val="35"/>
              </w:numPr>
              <w:spacing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สำเนารายงานสรุปผลการจัดกิจกรรม</w:t>
            </w:r>
          </w:p>
        </w:tc>
      </w:tr>
    </w:tbl>
    <w:p w:rsidR="00EF2B91" w:rsidRDefault="00A96BB6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CB6AAB">
        <w:rPr>
          <w:rFonts w:ascii="TH SarabunPSK" w:hAnsi="TH SarabunPSK" w:cs="TH SarabunPSK"/>
          <w:sz w:val="32"/>
          <w:szCs w:val="32"/>
          <w:cs/>
        </w:rPr>
        <w:t xml:space="preserve"> </w:t>
      </w:r>
    </w:p>
    <w:p w:rsidR="001C38BF" w:rsidRDefault="001C38BF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1C38BF" w:rsidRPr="00CB6AAB" w:rsidRDefault="001C38BF" w:rsidP="00CC2034">
      <w:pPr>
        <w:spacing w:line="276" w:lineRule="auto"/>
        <w:rPr>
          <w:rFonts w:ascii="TH SarabunPSK" w:hAnsi="TH SarabunPSK" w:cs="TH SarabunPSK"/>
          <w:sz w:val="32"/>
          <w:szCs w:val="32"/>
          <w:cs/>
        </w:rPr>
      </w:pPr>
    </w:p>
    <w:tbl>
      <w:tblPr>
        <w:tblW w:w="9090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5040"/>
        <w:gridCol w:w="4050"/>
      </w:tblGrid>
      <w:tr w:rsidR="00A96BB6" w:rsidRPr="00CB6AAB" w:rsidTr="003E2BA5">
        <w:tc>
          <w:tcPr>
            <w:tcW w:w="5040" w:type="dxa"/>
          </w:tcPr>
          <w:p w:rsidR="00A96BB6" w:rsidRPr="00CB6AAB" w:rsidRDefault="00EF2B91" w:rsidP="00CC2034">
            <w:pPr>
              <w:spacing w:before="60" w:after="60"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br w:type="page"/>
            </w:r>
            <w:r w:rsidR="00A96BB6"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เจ้าหน้าที่สำนักงาน ก.พ.ร. ผู้รับผิดชอบ</w:t>
            </w:r>
          </w:p>
        </w:tc>
        <w:tc>
          <w:tcPr>
            <w:tcW w:w="4050" w:type="dxa"/>
          </w:tcPr>
          <w:p w:rsidR="00A96BB6" w:rsidRPr="00CB6AAB" w:rsidRDefault="00A96BB6" w:rsidP="00CC2034">
            <w:pPr>
              <w:spacing w:before="60" w:after="60" w:line="276" w:lineRule="auto"/>
              <w:jc w:val="center"/>
              <w:rPr>
                <w:rFonts w:ascii="TH SarabunPSK" w:hAnsi="TH SarabunPSK" w:cs="TH SarabunPSK"/>
                <w:b/>
                <w:bCs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b/>
                <w:bCs/>
                <w:sz w:val="32"/>
                <w:szCs w:val="32"/>
                <w:cs/>
              </w:rPr>
              <w:t>หมายเลขโทรศัพท์</w:t>
            </w:r>
          </w:p>
        </w:tc>
      </w:tr>
      <w:tr w:rsidR="00A96BB6" w:rsidRPr="00CB6AAB" w:rsidTr="003E2BA5">
        <w:tc>
          <w:tcPr>
            <w:tcW w:w="5040" w:type="dxa"/>
          </w:tcPr>
          <w:p w:rsidR="00A96BB6" w:rsidRPr="00CB6AAB" w:rsidRDefault="00A96BB6" w:rsidP="00CC2034">
            <w:pPr>
              <w:spacing w:before="60" w:after="60"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   นางสาวสุนทรี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  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สุภาสงวน</w:t>
            </w:r>
          </w:p>
        </w:tc>
        <w:tc>
          <w:tcPr>
            <w:tcW w:w="4050" w:type="dxa"/>
          </w:tcPr>
          <w:p w:rsidR="00A96BB6" w:rsidRPr="00CB6AAB" w:rsidRDefault="00A96BB6" w:rsidP="00CC2034">
            <w:pPr>
              <w:spacing w:before="60" w:after="60" w:line="276" w:lineRule="auto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  02 356 9940</w:t>
            </w:r>
          </w:p>
        </w:tc>
      </w:tr>
      <w:tr w:rsidR="00A96BB6" w:rsidRPr="00CB6AAB" w:rsidTr="003E2BA5">
        <w:tc>
          <w:tcPr>
            <w:tcW w:w="5040" w:type="dxa"/>
            <w:vAlign w:val="center"/>
          </w:tcPr>
          <w:p w:rsidR="00A96BB6" w:rsidRPr="00CB6AAB" w:rsidRDefault="00A96BB6" w:rsidP="00CC2034">
            <w:pPr>
              <w:spacing w:before="60" w:after="60" w:line="276" w:lineRule="auto"/>
              <w:ind w:left="162" w:firstLine="9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นางศิริพร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       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วัยวัฒนะ</w:t>
            </w:r>
          </w:p>
        </w:tc>
        <w:tc>
          <w:tcPr>
            <w:tcW w:w="4050" w:type="dxa"/>
          </w:tcPr>
          <w:p w:rsidR="00A96BB6" w:rsidRPr="00CB6AAB" w:rsidRDefault="00A96BB6" w:rsidP="00CC2034">
            <w:pPr>
              <w:spacing w:before="60" w:after="60" w:line="276" w:lineRule="auto"/>
              <w:ind w:firstLine="252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>02 356 9967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 </w:t>
            </w:r>
          </w:p>
        </w:tc>
      </w:tr>
      <w:tr w:rsidR="00A96BB6" w:rsidRPr="00CB6AAB" w:rsidTr="003E2BA5">
        <w:tc>
          <w:tcPr>
            <w:tcW w:w="5040" w:type="dxa"/>
            <w:vAlign w:val="center"/>
          </w:tcPr>
          <w:p w:rsidR="00A96BB6" w:rsidRPr="00CB6AAB" w:rsidRDefault="00A96BB6" w:rsidP="00CC2034">
            <w:pPr>
              <w:autoSpaceDE w:val="0"/>
              <w:autoSpaceDN w:val="0"/>
              <w:adjustRightInd w:val="0"/>
              <w:spacing w:before="60" w:after="60" w:line="276" w:lineRule="auto"/>
              <w:ind w:left="162" w:firstLine="9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นางสาวอโนมา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จัตตารีส์</w:t>
            </w:r>
          </w:p>
        </w:tc>
        <w:tc>
          <w:tcPr>
            <w:tcW w:w="4050" w:type="dxa"/>
          </w:tcPr>
          <w:p w:rsidR="00A96BB6" w:rsidRPr="00CB6AAB" w:rsidRDefault="00A96BB6" w:rsidP="00CC2034">
            <w:pPr>
              <w:spacing w:before="60" w:after="60" w:line="276" w:lineRule="auto"/>
              <w:ind w:firstLine="252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02 356 9999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ต่อ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8984</w:t>
            </w:r>
          </w:p>
        </w:tc>
      </w:tr>
      <w:tr w:rsidR="00A96BB6" w:rsidRPr="00CB6AAB" w:rsidTr="003E2BA5">
        <w:tc>
          <w:tcPr>
            <w:tcW w:w="5040" w:type="dxa"/>
            <w:vAlign w:val="center"/>
          </w:tcPr>
          <w:p w:rsidR="00A96BB6" w:rsidRPr="00CB6AAB" w:rsidRDefault="00A96BB6" w:rsidP="00CC2034">
            <w:pPr>
              <w:autoSpaceDE w:val="0"/>
              <w:autoSpaceDN w:val="0"/>
              <w:adjustRightInd w:val="0"/>
              <w:spacing w:before="60" w:after="60" w:line="276" w:lineRule="auto"/>
              <w:ind w:left="162" w:firstLine="90"/>
              <w:jc w:val="both"/>
              <w:rPr>
                <w:rFonts w:ascii="TH SarabunPSK" w:hAnsi="TH SarabunPSK" w:cs="TH SarabunPSK"/>
                <w:sz w:val="32"/>
                <w:szCs w:val="32"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นางสาววรางคณา  ชาครพิพัฒน์</w:t>
            </w:r>
          </w:p>
        </w:tc>
        <w:tc>
          <w:tcPr>
            <w:tcW w:w="4050" w:type="dxa"/>
          </w:tcPr>
          <w:p w:rsidR="00A96BB6" w:rsidRPr="00CB6AAB" w:rsidRDefault="00A96BB6" w:rsidP="00CC2034">
            <w:pPr>
              <w:spacing w:before="60" w:after="60" w:line="276" w:lineRule="auto"/>
              <w:ind w:firstLine="25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02 356 9999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ต่อ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8840</w:t>
            </w:r>
          </w:p>
        </w:tc>
      </w:tr>
      <w:tr w:rsidR="00A96BB6" w:rsidRPr="00CB6AAB" w:rsidTr="003E2BA5">
        <w:tc>
          <w:tcPr>
            <w:tcW w:w="5040" w:type="dxa"/>
            <w:vAlign w:val="center"/>
          </w:tcPr>
          <w:p w:rsidR="00A96BB6" w:rsidRPr="00CB6AAB" w:rsidRDefault="00A96BB6" w:rsidP="00CC2034">
            <w:pPr>
              <w:tabs>
                <w:tab w:val="left" w:pos="1820"/>
              </w:tabs>
              <w:autoSpaceDE w:val="0"/>
              <w:autoSpaceDN w:val="0"/>
              <w:adjustRightInd w:val="0"/>
              <w:spacing w:before="60" w:after="60" w:line="276" w:lineRule="auto"/>
              <w:ind w:left="162" w:firstLine="9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นายยุทธชัย 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     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อินปา</w:t>
            </w:r>
          </w:p>
        </w:tc>
        <w:tc>
          <w:tcPr>
            <w:tcW w:w="4050" w:type="dxa"/>
          </w:tcPr>
          <w:p w:rsidR="00A96BB6" w:rsidRPr="00CB6AAB" w:rsidRDefault="00A96BB6" w:rsidP="00CC2034">
            <w:pPr>
              <w:spacing w:before="60" w:after="60" w:line="276" w:lineRule="auto"/>
              <w:ind w:firstLine="25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02 356 9999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ต่อ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8878</w:t>
            </w:r>
          </w:p>
        </w:tc>
      </w:tr>
      <w:tr w:rsidR="008647E2" w:rsidRPr="00CB6AAB" w:rsidTr="008647E2">
        <w:tc>
          <w:tcPr>
            <w:tcW w:w="504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647E2" w:rsidRPr="00CB6AAB" w:rsidRDefault="008647E2" w:rsidP="00CC2034">
            <w:pPr>
              <w:tabs>
                <w:tab w:val="left" w:pos="1820"/>
              </w:tabs>
              <w:autoSpaceDE w:val="0"/>
              <w:autoSpaceDN w:val="0"/>
              <w:adjustRightInd w:val="0"/>
              <w:spacing w:before="60" w:after="60" w:line="276" w:lineRule="auto"/>
              <w:ind w:left="162" w:firstLine="90"/>
              <w:jc w:val="both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>นาย</w:t>
            </w:r>
            <w:r>
              <w:rPr>
                <w:rFonts w:ascii="TH SarabunPSK" w:hAnsi="TH SarabunPSK" w:cs="TH SarabunPSK" w:hint="cs"/>
                <w:sz w:val="32"/>
                <w:szCs w:val="32"/>
                <w:cs/>
              </w:rPr>
              <w:t>ธนกิจ           สถาพรอานนท์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40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647E2" w:rsidRPr="00CB6AAB" w:rsidRDefault="008647E2" w:rsidP="00CC2034">
            <w:pPr>
              <w:spacing w:before="60" w:after="60" w:line="276" w:lineRule="auto"/>
              <w:ind w:firstLine="252"/>
              <w:rPr>
                <w:rFonts w:ascii="TH SarabunPSK" w:hAnsi="TH SarabunPSK" w:cs="TH SarabunPSK"/>
                <w:sz w:val="32"/>
                <w:szCs w:val="32"/>
                <w:cs/>
              </w:rPr>
            </w:pPr>
            <w:r w:rsidRPr="00CB6AAB">
              <w:rPr>
                <w:rFonts w:ascii="TH SarabunPSK" w:hAnsi="TH SarabunPSK" w:cs="TH SarabunPSK"/>
                <w:sz w:val="32"/>
                <w:szCs w:val="32"/>
              </w:rPr>
              <w:t xml:space="preserve">02 356 9999 </w:t>
            </w:r>
            <w:r w:rsidRPr="00CB6AAB">
              <w:rPr>
                <w:rFonts w:ascii="TH SarabunPSK" w:hAnsi="TH SarabunPSK" w:cs="TH SarabunPSK"/>
                <w:sz w:val="32"/>
                <w:szCs w:val="32"/>
                <w:cs/>
              </w:rPr>
              <w:t xml:space="preserve">ต่อ </w:t>
            </w:r>
            <w:r w:rsidRPr="00CB6AAB">
              <w:rPr>
                <w:rFonts w:ascii="TH SarabunPSK" w:hAnsi="TH SarabunPSK" w:cs="TH SarabunPSK"/>
                <w:sz w:val="32"/>
                <w:szCs w:val="32"/>
              </w:rPr>
              <w:t>8805</w:t>
            </w:r>
          </w:p>
        </w:tc>
      </w:tr>
    </w:tbl>
    <w:p w:rsidR="00A96BB6" w:rsidRPr="00CB6AAB" w:rsidRDefault="00A96BB6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</w:p>
    <w:p w:rsidR="00DF5608" w:rsidRPr="00CB6AAB" w:rsidRDefault="00A96BB6" w:rsidP="00CC2034">
      <w:pPr>
        <w:spacing w:line="276" w:lineRule="auto"/>
        <w:rPr>
          <w:rFonts w:ascii="TH SarabunPSK" w:hAnsi="TH SarabunPSK" w:cs="TH SarabunPSK"/>
          <w:sz w:val="32"/>
          <w:szCs w:val="32"/>
        </w:rPr>
      </w:pPr>
      <w:r w:rsidRPr="00CB6AAB">
        <w:rPr>
          <w:rFonts w:ascii="TH SarabunPSK" w:hAnsi="TH SarabunPSK" w:cs="TH SarabunPSK"/>
          <w:sz w:val="32"/>
          <w:szCs w:val="32"/>
        </w:rPr>
        <w:t xml:space="preserve">                                      </w:t>
      </w:r>
    </w:p>
    <w:sectPr w:rsidR="00DF5608" w:rsidRPr="00CB6AAB" w:rsidSect="00C847DD">
      <w:headerReference w:type="default" r:id="rId8"/>
      <w:footerReference w:type="default" r:id="rId9"/>
      <w:pgSz w:w="12240" w:h="15840"/>
      <w:pgMar w:top="1440" w:right="1440" w:bottom="1440" w:left="1440" w:header="708" w:footer="708" w:gutter="0"/>
      <w:pgNumType w:start="7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AC6576" w:rsidRDefault="00AC6576" w:rsidP="00EF2B91">
      <w:r>
        <w:separator/>
      </w:r>
    </w:p>
  </w:endnote>
  <w:endnote w:type="continuationSeparator" w:id="1">
    <w:p w:rsidR="00AC6576" w:rsidRDefault="00AC6576" w:rsidP="00EF2B9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A00002EF" w:usb1="4000207B" w:usb2="00000000" w:usb3="00000000" w:csb0="0000009F" w:csb1="00000000"/>
  </w:font>
  <w:font w:name="Cordia New">
    <w:panose1 w:val="020B0304020202020204"/>
    <w:charset w:val="00"/>
    <w:family w:val="swiss"/>
    <w:pitch w:val="variable"/>
    <w:sig w:usb0="01000003" w:usb1="00000000" w:usb2="00000000" w:usb3="00000000" w:csb0="00010001" w:csb1="00000000"/>
  </w:font>
  <w:font w:name="Dillen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EucrosiaUPC">
    <w:panose1 w:val="02020603050405020304"/>
    <w:charset w:val="DE"/>
    <w:family w:val="roman"/>
    <w:pitch w:val="variable"/>
    <w:sig w:usb0="01000001" w:usb1="00000000" w:usb2="00000000" w:usb3="00000000" w:csb0="00010000" w:csb1="00000000"/>
  </w:font>
  <w:font w:name="Angsana New">
    <w:panose1 w:val="02020603050405020304"/>
    <w:charset w:val="00"/>
    <w:family w:val="roman"/>
    <w:pitch w:val="variable"/>
    <w:sig w:usb0="01000003" w:usb1="00000000" w:usb2="00000000" w:usb3="00000000" w:csb0="00010001" w:csb1="00000000"/>
  </w:font>
  <w:font w:name="Tahoma">
    <w:panose1 w:val="020B0604030504040204"/>
    <w:charset w:val="00"/>
    <w:family w:val="swiss"/>
    <w:pitch w:val="variable"/>
    <w:sig w:usb0="61002A87" w:usb1="80000000" w:usb2="00000008" w:usb3="00000000" w:csb0="000101FF" w:csb1="00000000"/>
  </w:font>
  <w:font w:name="MS Sans Serif">
    <w:panose1 w:val="00000000000000000000"/>
    <w:charset w:val="DE"/>
    <w:family w:val="swiss"/>
    <w:notTrueType/>
    <w:pitch w:val="variable"/>
    <w:sig w:usb0="01000001" w:usb1="00000000" w:usb2="00000000" w:usb3="00000000" w:csb0="00010000" w:csb1="00000000"/>
  </w:font>
  <w:font w:name="TH SarabunPSK"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Browallia New">
    <w:panose1 w:val="020B0604020202020204"/>
    <w:charset w:val="00"/>
    <w:family w:val="swiss"/>
    <w:pitch w:val="variable"/>
    <w:sig w:usb0="01000003" w:usb1="00000000" w:usb2="00000000" w:usb3="00000000" w:csb0="00010001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02018"/>
      <w:docPartObj>
        <w:docPartGallery w:val="Page Numbers (Bottom of Page)"/>
        <w:docPartUnique/>
      </w:docPartObj>
    </w:sdtPr>
    <w:sdtEndPr>
      <w:rPr>
        <w:rFonts w:ascii="TH SarabunPSK" w:hAnsi="TH SarabunPSK" w:cs="TH SarabunPSK"/>
      </w:rPr>
    </w:sdtEndPr>
    <w:sdtContent>
      <w:p w:rsidR="00B879C8" w:rsidRPr="00EC2360" w:rsidRDefault="00521C9B" w:rsidP="00EC2360">
        <w:pPr>
          <w:pStyle w:val="a6"/>
          <w:pBdr>
            <w:top w:val="single" w:sz="4" w:space="1" w:color="auto"/>
          </w:pBdr>
          <w:jc w:val="right"/>
          <w:rPr>
            <w:rFonts w:ascii="TH SarabunPSK" w:hAnsi="TH SarabunPSK" w:cs="TH SarabunPSK"/>
          </w:rPr>
        </w:pPr>
        <w:r w:rsidRPr="00EC2360">
          <w:rPr>
            <w:rFonts w:ascii="TH SarabunPSK" w:hAnsi="TH SarabunPSK" w:cs="TH SarabunPSK"/>
          </w:rPr>
          <w:fldChar w:fldCharType="begin"/>
        </w:r>
        <w:r w:rsidR="00B879C8" w:rsidRPr="00EC2360">
          <w:rPr>
            <w:rFonts w:ascii="TH SarabunPSK" w:hAnsi="TH SarabunPSK" w:cs="TH SarabunPSK"/>
          </w:rPr>
          <w:instrText xml:space="preserve"> PAGE   \* MERGEFORMAT </w:instrText>
        </w:r>
        <w:r w:rsidRPr="00EC2360">
          <w:rPr>
            <w:rFonts w:ascii="TH SarabunPSK" w:hAnsi="TH SarabunPSK" w:cs="TH SarabunPSK"/>
          </w:rPr>
          <w:fldChar w:fldCharType="separate"/>
        </w:r>
        <w:r w:rsidR="00CC2034">
          <w:rPr>
            <w:rFonts w:ascii="TH SarabunPSK" w:hAnsi="TH SarabunPSK" w:cs="TH SarabunPSK"/>
            <w:noProof/>
          </w:rPr>
          <w:t>24</w:t>
        </w:r>
        <w:r w:rsidRPr="00EC2360">
          <w:rPr>
            <w:rFonts w:ascii="TH SarabunPSK" w:hAnsi="TH SarabunPSK" w:cs="TH SarabunPSK"/>
          </w:rPr>
          <w:fldChar w:fldCharType="end"/>
        </w:r>
      </w:p>
    </w:sdtContent>
  </w:sdt>
  <w:p w:rsidR="00B879C8" w:rsidRDefault="00B879C8" w:rsidP="000D4FE0">
    <w:pPr>
      <w:pStyle w:val="a6"/>
      <w:jc w:val="cen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AC6576" w:rsidRDefault="00AC6576" w:rsidP="00EF2B91">
      <w:r>
        <w:separator/>
      </w:r>
    </w:p>
  </w:footnote>
  <w:footnote w:type="continuationSeparator" w:id="1">
    <w:p w:rsidR="00AC6576" w:rsidRDefault="00AC6576" w:rsidP="00EF2B9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879C8" w:rsidRPr="00B85E4C" w:rsidRDefault="00B879C8" w:rsidP="00EC2360">
    <w:pPr>
      <w:pStyle w:val="a4"/>
      <w:tabs>
        <w:tab w:val="left" w:pos="1545"/>
      </w:tabs>
      <w:jc w:val="right"/>
      <w:rPr>
        <w:rFonts w:ascii="TH SarabunPSK" w:hAnsi="TH SarabunPSK" w:cs="TH SarabunPSK"/>
        <w:sz w:val="24"/>
        <w:szCs w:val="24"/>
        <w:cs/>
      </w:rPr>
    </w:pPr>
    <w:r>
      <w:rPr>
        <w:rFonts w:ascii="Browallia New" w:hAnsi="Browallia New" w:cs="Browallia New"/>
        <w:b/>
        <w:bCs/>
        <w:noProof/>
        <w:sz w:val="22"/>
        <w:szCs w:val="22"/>
      </w:rPr>
      <w:drawing>
        <wp:anchor distT="0" distB="0" distL="114300" distR="114300" simplePos="0" relativeHeight="251657216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0</wp:posOffset>
          </wp:positionV>
          <wp:extent cx="828040" cy="311785"/>
          <wp:effectExtent l="19050" t="0" r="0" b="0"/>
          <wp:wrapNone/>
          <wp:docPr id="1" name="Picture 2" descr="Logo_OPDC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" descr="Logo_OPDC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28040" cy="31178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  <w:r w:rsidR="00521C9B" w:rsidRPr="00521C9B">
      <w:rPr>
        <w:rFonts w:ascii="Browallia New" w:hAnsi="Browallia New" w:cs="Browallia New"/>
        <w:b/>
        <w:bCs/>
        <w:noProof/>
        <w:sz w:val="22"/>
        <w:szCs w:val="22"/>
      </w:rPr>
      <w:pict>
        <v:shapetype id="_x0000_t202" coordsize="21600,21600" o:spt="202" path="m,l,21600r21600,l21600,xe">
          <v:stroke joinstyle="miter"/>
          <v:path gradientshapeok="t" o:connecttype="rect"/>
        </v:shapetype>
        <v:shape id="_x0000_s14337" type="#_x0000_t202" style="position:absolute;left:0;text-align:left;margin-left:.4pt;margin-top:14pt;width:85.9pt;height:11.75pt;z-index:-251658240;mso-position-horizontal-relative:text;mso-position-vertical-relative:text" wrapcoords="0 0 21600 0 21600 21600 0 21600 0 0" filled="f" stroked="f" strokeweight=".25pt">
          <o:lock v:ext="edit" aspectratio="t"/>
          <v:textbox style="mso-next-textbox:#_x0000_s14337">
            <w:txbxContent>
              <w:p w:rsidR="00B879C8" w:rsidRPr="00657692" w:rsidRDefault="00B879C8" w:rsidP="00EC2360">
                <w:pPr>
                  <w:rPr>
                    <w:rFonts w:hAnsi="Cordia New"/>
                    <w:b/>
                    <w:bCs/>
                    <w:color w:val="FFFFFF"/>
                    <w:sz w:val="10"/>
                    <w:szCs w:val="10"/>
                    <w:cs/>
                  </w:rPr>
                </w:pPr>
                <w:r w:rsidRPr="00657692">
                  <w:rPr>
                    <w:rFonts w:hAnsi="Cordia New"/>
                    <w:b/>
                    <w:bCs/>
                    <w:color w:val="FFFFFF"/>
                    <w:sz w:val="10"/>
                    <w:szCs w:val="10"/>
                    <w:cs/>
                  </w:rPr>
                  <w:t>สำนักงานคณะกรรมการพัฒนาระบบราชการ</w:t>
                </w:r>
              </w:p>
            </w:txbxContent>
          </v:textbox>
        </v:shape>
      </w:pict>
    </w:r>
    <w:r>
      <w:rPr>
        <w:rFonts w:ascii="Browallia New" w:hAnsi="Browallia New" w:cs="Browallia New"/>
        <w:b/>
        <w:bCs/>
        <w:noProof/>
        <w:sz w:val="22"/>
        <w:szCs w:val="22"/>
      </w:rPr>
      <w:t xml:space="preserve">                                                                        </w:t>
    </w:r>
    <w:r>
      <w:rPr>
        <w:rFonts w:ascii="Browallia New" w:hAnsi="Browallia New" w:cs="Browallia New" w:hint="cs"/>
        <w:b/>
        <w:bCs/>
        <w:noProof/>
        <w:sz w:val="22"/>
        <w:szCs w:val="22"/>
        <w:cs/>
      </w:rPr>
      <w:t xml:space="preserve">                  </w:t>
    </w:r>
    <w:r w:rsidRPr="00B85E4C">
      <w:rPr>
        <w:rFonts w:ascii="TH SarabunPSK" w:hAnsi="TH SarabunPSK" w:cs="TH SarabunPSK"/>
        <w:noProof/>
        <w:sz w:val="24"/>
        <w:szCs w:val="24"/>
        <w:cs/>
      </w:rPr>
      <w:t>คู่มือการประเมินผลการปฏิบัติงานตามคำรับรองการปฏิบัติงานขององค์การมหาชน</w:t>
    </w:r>
  </w:p>
  <w:p w:rsidR="00B879C8" w:rsidRPr="00B85E4C" w:rsidRDefault="00B879C8" w:rsidP="00EC2360">
    <w:pPr>
      <w:pStyle w:val="a4"/>
      <w:pBdr>
        <w:bottom w:val="single" w:sz="4" w:space="1" w:color="auto"/>
      </w:pBdr>
      <w:tabs>
        <w:tab w:val="clear" w:pos="4153"/>
        <w:tab w:val="clear" w:pos="8306"/>
        <w:tab w:val="left" w:pos="1545"/>
      </w:tabs>
      <w:spacing w:after="240"/>
      <w:jc w:val="right"/>
      <w:rPr>
        <w:rFonts w:ascii="TH SarabunPSK" w:hAnsi="TH SarabunPSK" w:cs="TH SarabunPSK"/>
        <w:sz w:val="24"/>
        <w:szCs w:val="24"/>
      </w:rPr>
    </w:pPr>
    <w:r w:rsidRPr="00B85E4C">
      <w:rPr>
        <w:rFonts w:ascii="TH SarabunPSK" w:hAnsi="TH SarabunPSK" w:cs="TH SarabunPSK"/>
        <w:noProof/>
        <w:sz w:val="24"/>
        <w:szCs w:val="24"/>
        <w:cs/>
      </w:rPr>
      <w:t>ประจำปีงบประมาณ พ</w:t>
    </w:r>
    <w:r w:rsidRPr="00B85E4C">
      <w:rPr>
        <w:rFonts w:ascii="TH SarabunPSK" w:hAnsi="TH SarabunPSK" w:cs="TH SarabunPSK"/>
        <w:noProof/>
        <w:sz w:val="24"/>
        <w:szCs w:val="24"/>
      </w:rPr>
      <w:t>.</w:t>
    </w:r>
    <w:r w:rsidRPr="00B85E4C">
      <w:rPr>
        <w:rFonts w:ascii="TH SarabunPSK" w:hAnsi="TH SarabunPSK" w:cs="TH SarabunPSK"/>
        <w:noProof/>
        <w:sz w:val="24"/>
        <w:szCs w:val="24"/>
        <w:cs/>
      </w:rPr>
      <w:t>ศ</w:t>
    </w:r>
    <w:r w:rsidRPr="00B85E4C">
      <w:rPr>
        <w:rFonts w:ascii="TH SarabunPSK" w:hAnsi="TH SarabunPSK" w:cs="TH SarabunPSK"/>
        <w:noProof/>
        <w:sz w:val="24"/>
        <w:szCs w:val="24"/>
      </w:rPr>
      <w:t>. 25</w:t>
    </w:r>
    <w:r w:rsidRPr="00B85E4C">
      <w:rPr>
        <w:rFonts w:ascii="TH SarabunPSK" w:hAnsi="TH SarabunPSK" w:cs="TH SarabunPSK"/>
        <w:sz w:val="24"/>
        <w:szCs w:val="24"/>
      </w:rPr>
      <w:t>5</w:t>
    </w:r>
    <w:r>
      <w:rPr>
        <w:rFonts w:ascii="TH SarabunPSK" w:hAnsi="TH SarabunPSK" w:cs="TH SarabunPSK"/>
        <w:sz w:val="24"/>
        <w:szCs w:val="24"/>
      </w:rPr>
      <w:t>5</w:t>
    </w:r>
    <w:r w:rsidRPr="00B85E4C">
      <w:rPr>
        <w:rFonts w:ascii="TH SarabunPSK" w:hAnsi="TH SarabunPSK" w:cs="TH SarabunPSK"/>
        <w:sz w:val="24"/>
        <w:szCs w:val="24"/>
        <w:cs/>
      </w:rPr>
      <w:t xml:space="preserve"> 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82"/>
    <w:multiLevelType w:val="singleLevel"/>
    <w:tmpl w:val="AA9C9674"/>
    <w:lvl w:ilvl="0">
      <w:start w:val="1"/>
      <w:numFmt w:val="bullet"/>
      <w:pStyle w:val="a"/>
      <w:lvlText w:val=""/>
      <w:lvlJc w:val="left"/>
      <w:pPr>
        <w:tabs>
          <w:tab w:val="num" w:pos="926"/>
        </w:tabs>
        <w:ind w:left="926" w:hanging="360"/>
      </w:pPr>
      <w:rPr>
        <w:rFonts w:ascii="Times New Roman" w:hAnsi="Symbol" w:hint="default"/>
      </w:rPr>
    </w:lvl>
  </w:abstractNum>
  <w:abstractNum w:abstractNumId="1">
    <w:nsid w:val="FFFFFF89"/>
    <w:multiLevelType w:val="singleLevel"/>
    <w:tmpl w:val="B2701C7E"/>
    <w:lvl w:ilvl="0">
      <w:start w:val="1"/>
      <w:numFmt w:val="bullet"/>
      <w:pStyle w:val="4"/>
      <w:lvlText w:val=""/>
      <w:lvlJc w:val="left"/>
      <w:pPr>
        <w:tabs>
          <w:tab w:val="num" w:pos="360"/>
        </w:tabs>
        <w:ind w:left="360" w:hanging="360"/>
      </w:pPr>
      <w:rPr>
        <w:rFonts w:ascii="Times New Roman" w:hAnsi="Symbol" w:hint="default"/>
      </w:rPr>
    </w:lvl>
  </w:abstractNum>
  <w:abstractNum w:abstractNumId="2">
    <w:nsid w:val="028972AF"/>
    <w:multiLevelType w:val="hybridMultilevel"/>
    <w:tmpl w:val="34167FC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3810BFE"/>
    <w:multiLevelType w:val="hybridMultilevel"/>
    <w:tmpl w:val="768EB7B0"/>
    <w:lvl w:ilvl="0" w:tplc="67C0C386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4">
    <w:nsid w:val="04A97743"/>
    <w:multiLevelType w:val="hybridMultilevel"/>
    <w:tmpl w:val="6032BD10"/>
    <w:lvl w:ilvl="0" w:tplc="67C0C386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BC023180">
      <w:start w:val="1"/>
      <w:numFmt w:val="decimal"/>
      <w:lvlText w:val="%2."/>
      <w:lvlJc w:val="left"/>
      <w:pPr>
        <w:ind w:left="142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5">
    <w:nsid w:val="0DF7735B"/>
    <w:multiLevelType w:val="hybridMultilevel"/>
    <w:tmpl w:val="768EB7B0"/>
    <w:lvl w:ilvl="0" w:tplc="67C0C386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6">
    <w:nsid w:val="15254DED"/>
    <w:multiLevelType w:val="multilevel"/>
    <w:tmpl w:val="91DC40F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3"/>
      <w:numFmt w:val="decimal"/>
      <w:lvlText w:val="%1.%2"/>
      <w:lvlJc w:val="left"/>
      <w:pPr>
        <w:tabs>
          <w:tab w:val="num" w:pos="697"/>
        </w:tabs>
        <w:ind w:left="69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54"/>
        </w:tabs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71"/>
        </w:tabs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48"/>
        </w:tabs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5"/>
        </w:tabs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59"/>
        </w:tabs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36"/>
        </w:tabs>
        <w:ind w:left="3536" w:hanging="1800"/>
      </w:pPr>
      <w:rPr>
        <w:rFonts w:hint="default"/>
      </w:rPr>
    </w:lvl>
  </w:abstractNum>
  <w:abstractNum w:abstractNumId="7">
    <w:nsid w:val="19921D07"/>
    <w:multiLevelType w:val="hybridMultilevel"/>
    <w:tmpl w:val="BC3A974C"/>
    <w:lvl w:ilvl="0" w:tplc="C6DC9B48">
      <w:start w:val="1"/>
      <w:numFmt w:val="decimal"/>
      <w:lvlText w:val="%1)"/>
      <w:lvlJc w:val="left"/>
      <w:pPr>
        <w:ind w:left="720" w:hanging="360"/>
      </w:pPr>
      <w:rPr>
        <w:b w:val="0"/>
        <w:bCs w:val="0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208B251D"/>
    <w:multiLevelType w:val="hybridMultilevel"/>
    <w:tmpl w:val="768EB7B0"/>
    <w:lvl w:ilvl="0" w:tplc="67C0C386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9">
    <w:nsid w:val="2891085E"/>
    <w:multiLevelType w:val="hybridMultilevel"/>
    <w:tmpl w:val="768EB7B0"/>
    <w:lvl w:ilvl="0" w:tplc="67C0C386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0">
    <w:nsid w:val="29667284"/>
    <w:multiLevelType w:val="multilevel"/>
    <w:tmpl w:val="F722857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3"/>
      <w:numFmt w:val="decimal"/>
      <w:lvlText w:val="%1.%2"/>
      <w:lvlJc w:val="left"/>
      <w:pPr>
        <w:tabs>
          <w:tab w:val="num" w:pos="697"/>
        </w:tabs>
        <w:ind w:left="69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54"/>
        </w:tabs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71"/>
        </w:tabs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48"/>
        </w:tabs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5"/>
        </w:tabs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59"/>
        </w:tabs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36"/>
        </w:tabs>
        <w:ind w:left="3536" w:hanging="1800"/>
      </w:pPr>
      <w:rPr>
        <w:rFonts w:hint="default"/>
      </w:rPr>
    </w:lvl>
  </w:abstractNum>
  <w:abstractNum w:abstractNumId="11">
    <w:nsid w:val="2A023DC8"/>
    <w:multiLevelType w:val="multilevel"/>
    <w:tmpl w:val="C2C8E37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3"/>
      <w:numFmt w:val="decimal"/>
      <w:lvlText w:val="%1.%2"/>
      <w:lvlJc w:val="left"/>
      <w:pPr>
        <w:tabs>
          <w:tab w:val="num" w:pos="697"/>
        </w:tabs>
        <w:ind w:left="69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54"/>
        </w:tabs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71"/>
        </w:tabs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48"/>
        </w:tabs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5"/>
        </w:tabs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59"/>
        </w:tabs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36"/>
        </w:tabs>
        <w:ind w:left="3536" w:hanging="1800"/>
      </w:pPr>
      <w:rPr>
        <w:rFonts w:hint="default"/>
      </w:rPr>
    </w:lvl>
  </w:abstractNum>
  <w:abstractNum w:abstractNumId="12">
    <w:nsid w:val="2A233608"/>
    <w:multiLevelType w:val="multilevel"/>
    <w:tmpl w:val="E6200BDE"/>
    <w:styleLink w:val="CurrentList1"/>
    <w:lvl w:ilvl="0">
      <w:start w:val="1"/>
      <w:numFmt w:val="bullet"/>
      <w:lvlText w:val=""/>
      <w:lvlJc w:val="left"/>
      <w:pPr>
        <w:tabs>
          <w:tab w:val="num" w:pos="612"/>
        </w:tabs>
        <w:ind w:left="612" w:hanging="360"/>
      </w:pPr>
      <w:rPr>
        <w:rFonts w:ascii="Wingdings" w:hAnsi="Wingdings" w:hint="default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2F702B28"/>
    <w:multiLevelType w:val="hybridMultilevel"/>
    <w:tmpl w:val="768EB7B0"/>
    <w:lvl w:ilvl="0" w:tplc="67C0C386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4">
    <w:nsid w:val="31E31714"/>
    <w:multiLevelType w:val="hybridMultilevel"/>
    <w:tmpl w:val="6032BD10"/>
    <w:lvl w:ilvl="0" w:tplc="67C0C386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BC023180">
      <w:start w:val="1"/>
      <w:numFmt w:val="decimal"/>
      <w:lvlText w:val="%2."/>
      <w:lvlJc w:val="left"/>
      <w:pPr>
        <w:ind w:left="1425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5">
    <w:nsid w:val="31E67A0A"/>
    <w:multiLevelType w:val="hybridMultilevel"/>
    <w:tmpl w:val="AD5065C4"/>
    <w:lvl w:ilvl="0" w:tplc="B7641BFA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6">
    <w:nsid w:val="35250478"/>
    <w:multiLevelType w:val="hybridMultilevel"/>
    <w:tmpl w:val="8C4013C6"/>
    <w:lvl w:ilvl="0" w:tplc="67C0C386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BC023180">
      <w:start w:val="1"/>
      <w:numFmt w:val="decimal"/>
      <w:lvlText w:val="%2."/>
      <w:lvlJc w:val="left"/>
      <w:pPr>
        <w:ind w:left="1425" w:hanging="360"/>
      </w:pPr>
      <w:rPr>
        <w:rFonts w:hint="default"/>
      </w:rPr>
    </w:lvl>
    <w:lvl w:ilvl="2" w:tplc="0D7EFC2E">
      <w:start w:val="1"/>
      <w:numFmt w:val="decimal"/>
      <w:lvlText w:val="(%3)"/>
      <w:lvlJc w:val="left"/>
      <w:pPr>
        <w:ind w:left="2325" w:hanging="360"/>
      </w:pPr>
      <w:rPr>
        <w:rFonts w:hint="default"/>
      </w:r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7">
    <w:nsid w:val="3ABF7DB1"/>
    <w:multiLevelType w:val="multilevel"/>
    <w:tmpl w:val="07BE863A"/>
    <w:lvl w:ilvl="0">
      <w:start w:val="1"/>
      <w:numFmt w:val="decimal"/>
      <w:lvlText w:val="%1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5"/>
      <w:numFmt w:val="decimal"/>
      <w:lvlText w:val="%1.%2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1440"/>
        </w:tabs>
        <w:ind w:left="1440" w:hanging="1440"/>
      </w:pPr>
      <w:rPr>
        <w:rFonts w:hint="default"/>
      </w:rPr>
    </w:lvl>
  </w:abstractNum>
  <w:abstractNum w:abstractNumId="18">
    <w:nsid w:val="3B032CD9"/>
    <w:multiLevelType w:val="hybridMultilevel"/>
    <w:tmpl w:val="768EB7B0"/>
    <w:lvl w:ilvl="0" w:tplc="67C0C386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19">
    <w:nsid w:val="3CB52FDF"/>
    <w:multiLevelType w:val="multilevel"/>
    <w:tmpl w:val="04090023"/>
    <w:lvl w:ilvl="0">
      <w:start w:val="1"/>
      <w:numFmt w:val="upperRoman"/>
      <w:pStyle w:val="1"/>
      <w:lvlText w:val="Article %1."/>
      <w:lvlJc w:val="left"/>
      <w:pPr>
        <w:tabs>
          <w:tab w:val="num" w:pos="1440"/>
        </w:tabs>
        <w:ind w:left="0" w:firstLine="0"/>
      </w:pPr>
    </w:lvl>
    <w:lvl w:ilvl="1">
      <w:start w:val="1"/>
      <w:numFmt w:val="decimalZero"/>
      <w:pStyle w:val="2"/>
      <w:isLgl/>
      <w:lvlText w:val="Section %1.%2"/>
      <w:lvlJc w:val="left"/>
      <w:pPr>
        <w:tabs>
          <w:tab w:val="num" w:pos="1080"/>
        </w:tabs>
        <w:ind w:left="0" w:firstLine="0"/>
      </w:pPr>
    </w:lvl>
    <w:lvl w:ilvl="2">
      <w:start w:val="1"/>
      <w:numFmt w:val="lowerLetter"/>
      <w:pStyle w:val="3"/>
      <w:lvlText w:val="(%3)"/>
      <w:lvlJc w:val="left"/>
      <w:pPr>
        <w:tabs>
          <w:tab w:val="num" w:pos="720"/>
        </w:tabs>
        <w:ind w:left="720" w:hanging="432"/>
      </w:pPr>
    </w:lvl>
    <w:lvl w:ilvl="3">
      <w:start w:val="1"/>
      <w:numFmt w:val="lowerRoman"/>
      <w:pStyle w:val="40"/>
      <w:lvlText w:val="(%4)"/>
      <w:lvlJc w:val="right"/>
      <w:pPr>
        <w:tabs>
          <w:tab w:val="num" w:pos="864"/>
        </w:tabs>
        <w:ind w:left="864" w:hanging="144"/>
      </w:pPr>
    </w:lvl>
    <w:lvl w:ilvl="4">
      <w:start w:val="1"/>
      <w:numFmt w:val="decimal"/>
      <w:pStyle w:val="5"/>
      <w:lvlText w:val="%5)"/>
      <w:lvlJc w:val="left"/>
      <w:pPr>
        <w:tabs>
          <w:tab w:val="num" w:pos="1008"/>
        </w:tabs>
        <w:ind w:left="1008" w:hanging="432"/>
      </w:pPr>
    </w:lvl>
    <w:lvl w:ilvl="5">
      <w:start w:val="1"/>
      <w:numFmt w:val="lowerLetter"/>
      <w:pStyle w:val="6"/>
      <w:lvlText w:val="%6)"/>
      <w:lvlJc w:val="left"/>
      <w:pPr>
        <w:tabs>
          <w:tab w:val="num" w:pos="1152"/>
        </w:tabs>
        <w:ind w:left="1152" w:hanging="432"/>
      </w:pPr>
    </w:lvl>
    <w:lvl w:ilvl="6">
      <w:start w:val="1"/>
      <w:numFmt w:val="lowerRoman"/>
      <w:pStyle w:val="7"/>
      <w:lvlText w:val="%7)"/>
      <w:lvlJc w:val="right"/>
      <w:pPr>
        <w:tabs>
          <w:tab w:val="num" w:pos="1296"/>
        </w:tabs>
        <w:ind w:left="1296" w:hanging="288"/>
      </w:pPr>
    </w:lvl>
    <w:lvl w:ilvl="7">
      <w:start w:val="1"/>
      <w:numFmt w:val="lowerLetter"/>
      <w:pStyle w:val="8"/>
      <w:lvlText w:val="%8."/>
      <w:lvlJc w:val="left"/>
      <w:pPr>
        <w:tabs>
          <w:tab w:val="num" w:pos="1440"/>
        </w:tabs>
        <w:ind w:left="1440" w:hanging="432"/>
      </w:pPr>
    </w:lvl>
    <w:lvl w:ilvl="8">
      <w:start w:val="1"/>
      <w:numFmt w:val="lowerRoman"/>
      <w:pStyle w:val="9"/>
      <w:lvlText w:val="%9."/>
      <w:lvlJc w:val="right"/>
      <w:pPr>
        <w:tabs>
          <w:tab w:val="num" w:pos="1584"/>
        </w:tabs>
        <w:ind w:left="1584" w:hanging="144"/>
      </w:pPr>
    </w:lvl>
  </w:abstractNum>
  <w:abstractNum w:abstractNumId="20">
    <w:nsid w:val="3EB85D57"/>
    <w:multiLevelType w:val="multilevel"/>
    <w:tmpl w:val="187A871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3"/>
      <w:numFmt w:val="decimal"/>
      <w:lvlText w:val="%1.%2"/>
      <w:lvlJc w:val="left"/>
      <w:pPr>
        <w:tabs>
          <w:tab w:val="num" w:pos="697"/>
        </w:tabs>
        <w:ind w:left="69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54"/>
        </w:tabs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71"/>
        </w:tabs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48"/>
        </w:tabs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5"/>
        </w:tabs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59"/>
        </w:tabs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36"/>
        </w:tabs>
        <w:ind w:left="3536" w:hanging="1800"/>
      </w:pPr>
      <w:rPr>
        <w:rFonts w:hint="default"/>
      </w:rPr>
    </w:lvl>
  </w:abstractNum>
  <w:abstractNum w:abstractNumId="21">
    <w:nsid w:val="49C83AAB"/>
    <w:multiLevelType w:val="multilevel"/>
    <w:tmpl w:val="DB0A9970"/>
    <w:lvl w:ilvl="0">
      <w:start w:val="1"/>
      <w:numFmt w:val="decimal"/>
      <w:lvlText w:val="%1"/>
      <w:lvlJc w:val="left"/>
      <w:pPr>
        <w:ind w:left="495" w:hanging="49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1102" w:hanging="720"/>
      </w:pPr>
      <w:rPr>
        <w:rFonts w:hint="default"/>
      </w:rPr>
    </w:lvl>
    <w:lvl w:ilvl="2">
      <w:start w:val="3"/>
      <w:numFmt w:val="decimal"/>
      <w:lvlText w:val="%1.%2.%3"/>
      <w:lvlJc w:val="left"/>
      <w:pPr>
        <w:ind w:left="148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226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968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35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092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834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576" w:hanging="2520"/>
      </w:pPr>
      <w:rPr>
        <w:rFonts w:hint="default"/>
      </w:rPr>
    </w:lvl>
  </w:abstractNum>
  <w:abstractNum w:abstractNumId="22">
    <w:nsid w:val="4BC87D76"/>
    <w:multiLevelType w:val="multilevel"/>
    <w:tmpl w:val="E550B8A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3"/>
      <w:numFmt w:val="decimal"/>
      <w:lvlText w:val="%1.%2"/>
      <w:lvlJc w:val="left"/>
      <w:pPr>
        <w:tabs>
          <w:tab w:val="num" w:pos="697"/>
        </w:tabs>
        <w:ind w:left="69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54"/>
        </w:tabs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71"/>
        </w:tabs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48"/>
        </w:tabs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5"/>
        </w:tabs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59"/>
        </w:tabs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36"/>
        </w:tabs>
        <w:ind w:left="3536" w:hanging="1800"/>
      </w:pPr>
      <w:rPr>
        <w:rFonts w:hint="default"/>
      </w:rPr>
    </w:lvl>
  </w:abstractNum>
  <w:abstractNum w:abstractNumId="23">
    <w:nsid w:val="5006428B"/>
    <w:multiLevelType w:val="multilevel"/>
    <w:tmpl w:val="4154934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3"/>
      <w:numFmt w:val="decimal"/>
      <w:lvlText w:val="%1.%2"/>
      <w:lvlJc w:val="left"/>
      <w:pPr>
        <w:tabs>
          <w:tab w:val="num" w:pos="697"/>
        </w:tabs>
        <w:ind w:left="69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54"/>
        </w:tabs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71"/>
        </w:tabs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48"/>
        </w:tabs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5"/>
        </w:tabs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59"/>
        </w:tabs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36"/>
        </w:tabs>
        <w:ind w:left="3536" w:hanging="1800"/>
      </w:pPr>
      <w:rPr>
        <w:rFonts w:hint="default"/>
      </w:rPr>
    </w:lvl>
  </w:abstractNum>
  <w:abstractNum w:abstractNumId="24">
    <w:nsid w:val="50E76A6C"/>
    <w:multiLevelType w:val="hybridMultilevel"/>
    <w:tmpl w:val="DAA8E97C"/>
    <w:lvl w:ilvl="0" w:tplc="040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51404868"/>
    <w:multiLevelType w:val="multilevel"/>
    <w:tmpl w:val="156C0DA0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3"/>
      <w:numFmt w:val="decimal"/>
      <w:lvlText w:val="%1.%2"/>
      <w:lvlJc w:val="left"/>
      <w:pPr>
        <w:tabs>
          <w:tab w:val="num" w:pos="697"/>
        </w:tabs>
        <w:ind w:left="69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54"/>
        </w:tabs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71"/>
        </w:tabs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48"/>
        </w:tabs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5"/>
        </w:tabs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59"/>
        </w:tabs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36"/>
        </w:tabs>
        <w:ind w:left="3536" w:hanging="1800"/>
      </w:pPr>
      <w:rPr>
        <w:rFonts w:hint="default"/>
      </w:rPr>
    </w:lvl>
  </w:abstractNum>
  <w:abstractNum w:abstractNumId="26">
    <w:nsid w:val="57651153"/>
    <w:multiLevelType w:val="hybridMultilevel"/>
    <w:tmpl w:val="F17CD502"/>
    <w:lvl w:ilvl="0" w:tplc="04090005">
      <w:start w:val="1"/>
      <w:numFmt w:val="bullet"/>
      <w:lvlText w:val=""/>
      <w:lvlJc w:val="left"/>
      <w:pPr>
        <w:ind w:left="884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ind w:left="160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32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04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76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48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20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92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644" w:hanging="360"/>
      </w:pPr>
      <w:rPr>
        <w:rFonts w:ascii="Wingdings" w:hAnsi="Wingdings" w:hint="default"/>
      </w:rPr>
    </w:lvl>
  </w:abstractNum>
  <w:abstractNum w:abstractNumId="27">
    <w:nsid w:val="591A07C0"/>
    <w:multiLevelType w:val="multilevel"/>
    <w:tmpl w:val="11AC766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3"/>
      <w:numFmt w:val="decimal"/>
      <w:lvlText w:val="%1.%2"/>
      <w:lvlJc w:val="left"/>
      <w:pPr>
        <w:tabs>
          <w:tab w:val="num" w:pos="697"/>
        </w:tabs>
        <w:ind w:left="69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54"/>
        </w:tabs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71"/>
        </w:tabs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48"/>
        </w:tabs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5"/>
        </w:tabs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59"/>
        </w:tabs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36"/>
        </w:tabs>
        <w:ind w:left="3536" w:hanging="1800"/>
      </w:pPr>
      <w:rPr>
        <w:rFonts w:hint="default"/>
      </w:rPr>
    </w:lvl>
  </w:abstractNum>
  <w:abstractNum w:abstractNumId="28">
    <w:nsid w:val="59DC1802"/>
    <w:multiLevelType w:val="hybridMultilevel"/>
    <w:tmpl w:val="0986C5DE"/>
    <w:lvl w:ilvl="0" w:tplc="04090005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9">
    <w:nsid w:val="5C880C13"/>
    <w:multiLevelType w:val="hybridMultilevel"/>
    <w:tmpl w:val="768EB7B0"/>
    <w:lvl w:ilvl="0" w:tplc="67C0C386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0">
    <w:nsid w:val="65843FB1"/>
    <w:multiLevelType w:val="hybridMultilevel"/>
    <w:tmpl w:val="2A64AE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>
    <w:nsid w:val="6B270F76"/>
    <w:multiLevelType w:val="hybridMultilevel"/>
    <w:tmpl w:val="768EB7B0"/>
    <w:lvl w:ilvl="0" w:tplc="67C0C386">
      <w:start w:val="1"/>
      <w:numFmt w:val="decimal"/>
      <w:lvlText w:val="%1)"/>
      <w:lvlJc w:val="left"/>
      <w:pPr>
        <w:ind w:left="705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25" w:hanging="360"/>
      </w:pPr>
    </w:lvl>
    <w:lvl w:ilvl="2" w:tplc="0409001B" w:tentative="1">
      <w:start w:val="1"/>
      <w:numFmt w:val="lowerRoman"/>
      <w:lvlText w:val="%3."/>
      <w:lvlJc w:val="right"/>
      <w:pPr>
        <w:ind w:left="2145" w:hanging="180"/>
      </w:pPr>
    </w:lvl>
    <w:lvl w:ilvl="3" w:tplc="0409000F" w:tentative="1">
      <w:start w:val="1"/>
      <w:numFmt w:val="decimal"/>
      <w:lvlText w:val="%4."/>
      <w:lvlJc w:val="left"/>
      <w:pPr>
        <w:ind w:left="2865" w:hanging="360"/>
      </w:pPr>
    </w:lvl>
    <w:lvl w:ilvl="4" w:tplc="04090019" w:tentative="1">
      <w:start w:val="1"/>
      <w:numFmt w:val="lowerLetter"/>
      <w:lvlText w:val="%5."/>
      <w:lvlJc w:val="left"/>
      <w:pPr>
        <w:ind w:left="3585" w:hanging="360"/>
      </w:pPr>
    </w:lvl>
    <w:lvl w:ilvl="5" w:tplc="0409001B" w:tentative="1">
      <w:start w:val="1"/>
      <w:numFmt w:val="lowerRoman"/>
      <w:lvlText w:val="%6."/>
      <w:lvlJc w:val="right"/>
      <w:pPr>
        <w:ind w:left="4305" w:hanging="180"/>
      </w:pPr>
    </w:lvl>
    <w:lvl w:ilvl="6" w:tplc="0409000F" w:tentative="1">
      <w:start w:val="1"/>
      <w:numFmt w:val="decimal"/>
      <w:lvlText w:val="%7."/>
      <w:lvlJc w:val="left"/>
      <w:pPr>
        <w:ind w:left="5025" w:hanging="360"/>
      </w:pPr>
    </w:lvl>
    <w:lvl w:ilvl="7" w:tplc="04090019" w:tentative="1">
      <w:start w:val="1"/>
      <w:numFmt w:val="lowerLetter"/>
      <w:lvlText w:val="%8."/>
      <w:lvlJc w:val="left"/>
      <w:pPr>
        <w:ind w:left="5745" w:hanging="360"/>
      </w:pPr>
    </w:lvl>
    <w:lvl w:ilvl="8" w:tplc="0409001B" w:tentative="1">
      <w:start w:val="1"/>
      <w:numFmt w:val="lowerRoman"/>
      <w:lvlText w:val="%9."/>
      <w:lvlJc w:val="right"/>
      <w:pPr>
        <w:ind w:left="6465" w:hanging="180"/>
      </w:pPr>
    </w:lvl>
  </w:abstractNum>
  <w:abstractNum w:abstractNumId="32">
    <w:nsid w:val="6C7C2D9A"/>
    <w:multiLevelType w:val="multilevel"/>
    <w:tmpl w:val="521691F8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3"/>
      <w:numFmt w:val="decimal"/>
      <w:lvlText w:val="%1.%2"/>
      <w:lvlJc w:val="left"/>
      <w:pPr>
        <w:tabs>
          <w:tab w:val="num" w:pos="697"/>
        </w:tabs>
        <w:ind w:left="69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54"/>
        </w:tabs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71"/>
        </w:tabs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48"/>
        </w:tabs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5"/>
        </w:tabs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59"/>
        </w:tabs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36"/>
        </w:tabs>
        <w:ind w:left="3536" w:hanging="1800"/>
      </w:pPr>
      <w:rPr>
        <w:rFonts w:hint="default"/>
      </w:rPr>
    </w:lvl>
  </w:abstractNum>
  <w:abstractNum w:abstractNumId="33">
    <w:nsid w:val="6CF00DF6"/>
    <w:multiLevelType w:val="multilevel"/>
    <w:tmpl w:val="8E0AA07E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3"/>
      <w:numFmt w:val="decimal"/>
      <w:lvlText w:val="%1.%2"/>
      <w:lvlJc w:val="left"/>
      <w:pPr>
        <w:tabs>
          <w:tab w:val="num" w:pos="697"/>
        </w:tabs>
        <w:ind w:left="69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54"/>
        </w:tabs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71"/>
        </w:tabs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48"/>
        </w:tabs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5"/>
        </w:tabs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59"/>
        </w:tabs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36"/>
        </w:tabs>
        <w:ind w:left="3536" w:hanging="1800"/>
      </w:pPr>
      <w:rPr>
        <w:rFonts w:hint="default"/>
      </w:rPr>
    </w:lvl>
  </w:abstractNum>
  <w:abstractNum w:abstractNumId="34">
    <w:nsid w:val="6DC154A6"/>
    <w:multiLevelType w:val="multilevel"/>
    <w:tmpl w:val="61DCBA6A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3"/>
      <w:numFmt w:val="decimal"/>
      <w:lvlText w:val="%1.%2"/>
      <w:lvlJc w:val="left"/>
      <w:pPr>
        <w:tabs>
          <w:tab w:val="num" w:pos="697"/>
        </w:tabs>
        <w:ind w:left="69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54"/>
        </w:tabs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71"/>
        </w:tabs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48"/>
        </w:tabs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5"/>
        </w:tabs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59"/>
        </w:tabs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36"/>
        </w:tabs>
        <w:ind w:left="3536" w:hanging="1800"/>
      </w:pPr>
      <w:rPr>
        <w:rFonts w:hint="default"/>
      </w:rPr>
    </w:lvl>
  </w:abstractNum>
  <w:abstractNum w:abstractNumId="35">
    <w:nsid w:val="6E783BA5"/>
    <w:multiLevelType w:val="multilevel"/>
    <w:tmpl w:val="C338F62C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3"/>
      <w:numFmt w:val="decimal"/>
      <w:lvlText w:val="%1.%2"/>
      <w:lvlJc w:val="left"/>
      <w:pPr>
        <w:tabs>
          <w:tab w:val="num" w:pos="697"/>
        </w:tabs>
        <w:ind w:left="69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54"/>
        </w:tabs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71"/>
        </w:tabs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48"/>
        </w:tabs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5"/>
        </w:tabs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59"/>
        </w:tabs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36"/>
        </w:tabs>
        <w:ind w:left="3536" w:hanging="1800"/>
      </w:pPr>
      <w:rPr>
        <w:rFonts w:hint="default"/>
      </w:rPr>
    </w:lvl>
  </w:abstractNum>
  <w:abstractNum w:abstractNumId="36">
    <w:nsid w:val="6EB56D51"/>
    <w:multiLevelType w:val="multilevel"/>
    <w:tmpl w:val="0D942D76"/>
    <w:lvl w:ilvl="0">
      <w:start w:val="1"/>
      <w:numFmt w:val="bullet"/>
      <w:lvlText w:val=""/>
      <w:lvlJc w:val="left"/>
      <w:pPr>
        <w:tabs>
          <w:tab w:val="num" w:pos="360"/>
        </w:tabs>
        <w:ind w:left="360" w:hanging="360"/>
      </w:pPr>
      <w:rPr>
        <w:rFonts w:ascii="Wingdings" w:hAnsi="Wingdings" w:hint="default"/>
      </w:rPr>
    </w:lvl>
    <w:lvl w:ilvl="1">
      <w:start w:val="3"/>
      <w:numFmt w:val="decimal"/>
      <w:lvlText w:val="%1.%2"/>
      <w:lvlJc w:val="left"/>
      <w:pPr>
        <w:tabs>
          <w:tab w:val="num" w:pos="697"/>
        </w:tabs>
        <w:ind w:left="697" w:hanging="480"/>
      </w:pPr>
      <w:rPr>
        <w:rFonts w:hint="default"/>
      </w:rPr>
    </w:lvl>
    <w:lvl w:ilvl="2">
      <w:start w:val="1"/>
      <w:numFmt w:val="decimal"/>
      <w:lvlText w:val="%1.%2.%3"/>
      <w:lvlJc w:val="left"/>
      <w:pPr>
        <w:tabs>
          <w:tab w:val="num" w:pos="1154"/>
        </w:tabs>
        <w:ind w:left="11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1371"/>
        </w:tabs>
        <w:ind w:left="1371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1948"/>
        </w:tabs>
        <w:ind w:left="19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2165"/>
        </w:tabs>
        <w:ind w:left="2165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2742"/>
        </w:tabs>
        <w:ind w:left="27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2959"/>
        </w:tabs>
        <w:ind w:left="2959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3536"/>
        </w:tabs>
        <w:ind w:left="3536" w:hanging="1800"/>
      </w:pPr>
      <w:rPr>
        <w:rFonts w:hint="default"/>
      </w:rPr>
    </w:lvl>
  </w:abstractNum>
  <w:abstractNum w:abstractNumId="37">
    <w:nsid w:val="79AC129B"/>
    <w:multiLevelType w:val="hybridMultilevel"/>
    <w:tmpl w:val="82068674"/>
    <w:lvl w:ilvl="0" w:tplc="04090001">
      <w:start w:val="1"/>
      <w:numFmt w:val="bullet"/>
      <w:lvlText w:val=""/>
      <w:lvlJc w:val="left"/>
      <w:pPr>
        <w:ind w:left="738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58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78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98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18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38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58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78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98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12"/>
  </w:num>
  <w:num w:numId="4">
    <w:abstractNumId w:val="19"/>
  </w:num>
  <w:num w:numId="5">
    <w:abstractNumId w:val="28"/>
  </w:num>
  <w:num w:numId="6">
    <w:abstractNumId w:val="17"/>
  </w:num>
  <w:num w:numId="7">
    <w:abstractNumId w:val="36"/>
  </w:num>
  <w:num w:numId="8">
    <w:abstractNumId w:val="27"/>
  </w:num>
  <w:num w:numId="9">
    <w:abstractNumId w:val="25"/>
  </w:num>
  <w:num w:numId="10">
    <w:abstractNumId w:val="6"/>
  </w:num>
  <w:num w:numId="11">
    <w:abstractNumId w:val="35"/>
  </w:num>
  <w:num w:numId="12">
    <w:abstractNumId w:val="32"/>
  </w:num>
  <w:num w:numId="13">
    <w:abstractNumId w:val="20"/>
  </w:num>
  <w:num w:numId="14">
    <w:abstractNumId w:val="33"/>
  </w:num>
  <w:num w:numId="15">
    <w:abstractNumId w:val="22"/>
  </w:num>
  <w:num w:numId="16">
    <w:abstractNumId w:val="11"/>
  </w:num>
  <w:num w:numId="17">
    <w:abstractNumId w:val="10"/>
  </w:num>
  <w:num w:numId="18">
    <w:abstractNumId w:val="34"/>
  </w:num>
  <w:num w:numId="19">
    <w:abstractNumId w:val="23"/>
  </w:num>
  <w:num w:numId="20">
    <w:abstractNumId w:val="24"/>
  </w:num>
  <w:num w:numId="21">
    <w:abstractNumId w:val="30"/>
  </w:num>
  <w:num w:numId="22">
    <w:abstractNumId w:val="15"/>
  </w:num>
  <w:num w:numId="23">
    <w:abstractNumId w:val="13"/>
  </w:num>
  <w:num w:numId="24">
    <w:abstractNumId w:val="18"/>
  </w:num>
  <w:num w:numId="25">
    <w:abstractNumId w:val="3"/>
  </w:num>
  <w:num w:numId="26">
    <w:abstractNumId w:val="8"/>
  </w:num>
  <w:num w:numId="27">
    <w:abstractNumId w:val="21"/>
  </w:num>
  <w:num w:numId="28">
    <w:abstractNumId w:val="29"/>
  </w:num>
  <w:num w:numId="29">
    <w:abstractNumId w:val="31"/>
  </w:num>
  <w:num w:numId="30">
    <w:abstractNumId w:val="9"/>
  </w:num>
  <w:num w:numId="31">
    <w:abstractNumId w:val="16"/>
  </w:num>
  <w:num w:numId="32">
    <w:abstractNumId w:val="5"/>
  </w:num>
  <w:num w:numId="33">
    <w:abstractNumId w:val="14"/>
  </w:num>
  <w:num w:numId="34">
    <w:abstractNumId w:val="37"/>
  </w:num>
  <w:num w:numId="35">
    <w:abstractNumId w:val="4"/>
  </w:num>
  <w:num w:numId="36">
    <w:abstractNumId w:val="7"/>
  </w:num>
  <w:num w:numId="37">
    <w:abstractNumId w:val="2"/>
  </w:num>
  <w:num w:numId="38">
    <w:abstractNumId w:val="26"/>
  </w:num>
  <w:numIdMacAtCleanup w:val="38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20"/>
  <w:characterSpacingControl w:val="doNotCompress"/>
  <w:hdrShapeDefaults>
    <o:shapedefaults v:ext="edit" spidmax="35842"/>
    <o:shapelayout v:ext="edit">
      <o:idmap v:ext="edit" data="14"/>
    </o:shapelayout>
  </w:hdrShapeDefaults>
  <w:footnotePr>
    <w:footnote w:id="0"/>
    <w:footnote w:id="1"/>
  </w:footnotePr>
  <w:endnotePr>
    <w:endnote w:id="0"/>
    <w:endnote w:id="1"/>
  </w:endnotePr>
  <w:compat>
    <w:applyBreakingRules/>
  </w:compat>
  <w:rsids>
    <w:rsidRoot w:val="00A96BB6"/>
    <w:rsid w:val="000A40CB"/>
    <w:rsid w:val="000B137E"/>
    <w:rsid w:val="000D4FE0"/>
    <w:rsid w:val="000D5347"/>
    <w:rsid w:val="000E3A0D"/>
    <w:rsid w:val="000E5FBA"/>
    <w:rsid w:val="00116256"/>
    <w:rsid w:val="00142AF3"/>
    <w:rsid w:val="00160F32"/>
    <w:rsid w:val="001C38BF"/>
    <w:rsid w:val="002A0CB4"/>
    <w:rsid w:val="0031382A"/>
    <w:rsid w:val="00313CF8"/>
    <w:rsid w:val="003650D8"/>
    <w:rsid w:val="0038275A"/>
    <w:rsid w:val="003C4651"/>
    <w:rsid w:val="003C6652"/>
    <w:rsid w:val="003E2BA5"/>
    <w:rsid w:val="00415A15"/>
    <w:rsid w:val="00451F94"/>
    <w:rsid w:val="004F7840"/>
    <w:rsid w:val="00512715"/>
    <w:rsid w:val="00521C9B"/>
    <w:rsid w:val="0052308D"/>
    <w:rsid w:val="00561788"/>
    <w:rsid w:val="005F0CAF"/>
    <w:rsid w:val="005F6BEA"/>
    <w:rsid w:val="00622A83"/>
    <w:rsid w:val="00633DE2"/>
    <w:rsid w:val="00641754"/>
    <w:rsid w:val="00653F27"/>
    <w:rsid w:val="006B758A"/>
    <w:rsid w:val="006C0223"/>
    <w:rsid w:val="006D1933"/>
    <w:rsid w:val="00713280"/>
    <w:rsid w:val="00720300"/>
    <w:rsid w:val="00752079"/>
    <w:rsid w:val="007F2CC6"/>
    <w:rsid w:val="008647E2"/>
    <w:rsid w:val="008A391C"/>
    <w:rsid w:val="008E2795"/>
    <w:rsid w:val="008F1E3B"/>
    <w:rsid w:val="008F71FB"/>
    <w:rsid w:val="00955192"/>
    <w:rsid w:val="009570A0"/>
    <w:rsid w:val="00976F7E"/>
    <w:rsid w:val="009A5B13"/>
    <w:rsid w:val="009D04E8"/>
    <w:rsid w:val="009E46FE"/>
    <w:rsid w:val="00A37D57"/>
    <w:rsid w:val="00A555A3"/>
    <w:rsid w:val="00A64DF1"/>
    <w:rsid w:val="00A65713"/>
    <w:rsid w:val="00A71948"/>
    <w:rsid w:val="00A96BB6"/>
    <w:rsid w:val="00AC6576"/>
    <w:rsid w:val="00AF5408"/>
    <w:rsid w:val="00B010E0"/>
    <w:rsid w:val="00B36EB6"/>
    <w:rsid w:val="00B879C8"/>
    <w:rsid w:val="00B9094D"/>
    <w:rsid w:val="00C40CE6"/>
    <w:rsid w:val="00C526E0"/>
    <w:rsid w:val="00C559FA"/>
    <w:rsid w:val="00C847DD"/>
    <w:rsid w:val="00CB6AAB"/>
    <w:rsid w:val="00CC2034"/>
    <w:rsid w:val="00D508DD"/>
    <w:rsid w:val="00D60207"/>
    <w:rsid w:val="00D60CCC"/>
    <w:rsid w:val="00D915C6"/>
    <w:rsid w:val="00D9778B"/>
    <w:rsid w:val="00DC3CF8"/>
    <w:rsid w:val="00DF5608"/>
    <w:rsid w:val="00E12DA4"/>
    <w:rsid w:val="00E875F8"/>
    <w:rsid w:val="00EC2360"/>
    <w:rsid w:val="00EE216B"/>
    <w:rsid w:val="00EF2B91"/>
    <w:rsid w:val="00F42009"/>
    <w:rsid w:val="00FE410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stockticker"/>
  <w:shapeDefaults>
    <o:shapedefaults v:ext="edit" spidmax="35842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8"/>
        <w:lang w:val="en-US" w:eastAsia="en-US" w:bidi="th-TH"/>
      </w:rPr>
    </w:rPrDefault>
    <w:pPrDefault>
      <w:pPr>
        <w:spacing w:after="120" w:line="360" w:lineRule="auto"/>
        <w:ind w:left="170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List Bullet" w:uiPriority="0"/>
    <w:lsdException w:name="List Bullet 2" w:uiPriority="0"/>
    <w:lsdException w:name="List Bullet 3" w:uiPriority="0"/>
    <w:lsdException w:name="List Bullet 4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0" w:unhideWhenUsed="0" w:qFormat="1"/>
    <w:lsdException w:name="Date" w:uiPriority="0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Block Text" w:uiPriority="0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Plain Text" w:uiPriority="0"/>
    <w:lsdException w:name="Normal (Web)" w:uiPriority="0"/>
    <w:lsdException w:name="No List" w:uiPriority="0"/>
    <w:lsdException w:name="Table Professional" w:uiPriority="0"/>
    <w:lsdException w:name="Balloon Text" w:uiPriority="0"/>
    <w:lsdException w:name="Table Grid" w:semiHidden="0" w:uiPriority="1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0">
    <w:name w:val="Normal"/>
    <w:qFormat/>
    <w:rsid w:val="00A96BB6"/>
    <w:pPr>
      <w:spacing w:after="0" w:line="240" w:lineRule="auto"/>
      <w:ind w:left="0"/>
    </w:pPr>
    <w:rPr>
      <w:rFonts w:ascii="Cordia New" w:eastAsia="Cordia New" w:hAnsi="Times New Roman" w:cs="Cordia New"/>
      <w:sz w:val="28"/>
    </w:rPr>
  </w:style>
  <w:style w:type="paragraph" w:styleId="1">
    <w:name w:val="heading 1"/>
    <w:basedOn w:val="a0"/>
    <w:next w:val="a0"/>
    <w:link w:val="10"/>
    <w:qFormat/>
    <w:rsid w:val="00A96BB6"/>
    <w:pPr>
      <w:keepNext/>
      <w:numPr>
        <w:numId w:val="4"/>
      </w:numPr>
      <w:ind w:right="-12"/>
      <w:jc w:val="center"/>
      <w:outlineLvl w:val="0"/>
    </w:pPr>
    <w:rPr>
      <w:rFonts w:ascii="DilleniaUPC" w:eastAsia="Times New Roman" w:hAnsi="DilleniaUPC" w:cs="DilleniaUPC"/>
      <w:b/>
      <w:bCs/>
      <w:sz w:val="32"/>
      <w:szCs w:val="32"/>
    </w:rPr>
  </w:style>
  <w:style w:type="paragraph" w:styleId="2">
    <w:name w:val="heading 2"/>
    <w:basedOn w:val="a0"/>
    <w:next w:val="a0"/>
    <w:link w:val="20"/>
    <w:qFormat/>
    <w:rsid w:val="00A96BB6"/>
    <w:pPr>
      <w:keepNext/>
      <w:numPr>
        <w:ilvl w:val="1"/>
        <w:numId w:val="4"/>
      </w:numPr>
      <w:tabs>
        <w:tab w:val="left" w:pos="567"/>
      </w:tabs>
      <w:jc w:val="both"/>
      <w:outlineLvl w:val="1"/>
    </w:pPr>
    <w:rPr>
      <w:rFonts w:ascii="EucrosiaUPC" w:eastAsia="Times New Roman" w:hAnsi="EucrosiaUPC" w:cs="EucrosiaUPC"/>
      <w:sz w:val="32"/>
      <w:szCs w:val="32"/>
    </w:rPr>
  </w:style>
  <w:style w:type="paragraph" w:styleId="3">
    <w:name w:val="heading 3"/>
    <w:basedOn w:val="a0"/>
    <w:next w:val="a0"/>
    <w:link w:val="30"/>
    <w:qFormat/>
    <w:rsid w:val="00A96BB6"/>
    <w:pPr>
      <w:keepNext/>
      <w:numPr>
        <w:ilvl w:val="2"/>
        <w:numId w:val="4"/>
      </w:numPr>
      <w:outlineLvl w:val="2"/>
    </w:pPr>
    <w:rPr>
      <w:rFonts w:ascii="EucrosiaUPC" w:eastAsia="Times New Roman" w:hAnsi="EucrosiaUPC" w:cs="EucrosiaUPC"/>
      <w:sz w:val="32"/>
      <w:szCs w:val="32"/>
    </w:rPr>
  </w:style>
  <w:style w:type="paragraph" w:styleId="40">
    <w:name w:val="heading 4"/>
    <w:basedOn w:val="a0"/>
    <w:next w:val="a0"/>
    <w:link w:val="41"/>
    <w:qFormat/>
    <w:rsid w:val="00A96BB6"/>
    <w:pPr>
      <w:keepNext/>
      <w:numPr>
        <w:ilvl w:val="3"/>
        <w:numId w:val="4"/>
      </w:numPr>
      <w:outlineLvl w:val="3"/>
    </w:pPr>
    <w:rPr>
      <w:rFonts w:ascii="EucrosiaUPC" w:eastAsia="Times New Roman" w:hAnsi="EucrosiaUPC" w:cs="EucrosiaUPC"/>
      <w:sz w:val="32"/>
      <w:szCs w:val="32"/>
    </w:rPr>
  </w:style>
  <w:style w:type="paragraph" w:styleId="5">
    <w:name w:val="heading 5"/>
    <w:basedOn w:val="a0"/>
    <w:next w:val="a0"/>
    <w:link w:val="50"/>
    <w:qFormat/>
    <w:rsid w:val="00A96BB6"/>
    <w:pPr>
      <w:keepNext/>
      <w:numPr>
        <w:ilvl w:val="4"/>
        <w:numId w:val="4"/>
      </w:numPr>
      <w:spacing w:after="240"/>
      <w:outlineLvl w:val="4"/>
    </w:pPr>
    <w:rPr>
      <w:rFonts w:ascii="EucrosiaUPC" w:eastAsia="Times New Roman" w:hAnsi="EucrosiaUPC" w:cs="EucrosiaUPC"/>
      <w:sz w:val="32"/>
      <w:szCs w:val="32"/>
    </w:rPr>
  </w:style>
  <w:style w:type="paragraph" w:styleId="6">
    <w:name w:val="heading 6"/>
    <w:basedOn w:val="a0"/>
    <w:next w:val="a0"/>
    <w:link w:val="60"/>
    <w:qFormat/>
    <w:rsid w:val="00A96BB6"/>
    <w:pPr>
      <w:keepNext/>
      <w:numPr>
        <w:ilvl w:val="5"/>
        <w:numId w:val="4"/>
      </w:numPr>
      <w:ind w:right="-514"/>
      <w:jc w:val="both"/>
      <w:outlineLvl w:val="5"/>
    </w:pPr>
    <w:rPr>
      <w:rFonts w:ascii="DilleniaUPC" w:eastAsia="Times New Roman" w:hAnsi="DilleniaUPC" w:cs="DilleniaUPC"/>
      <w:sz w:val="30"/>
      <w:szCs w:val="30"/>
    </w:rPr>
  </w:style>
  <w:style w:type="paragraph" w:styleId="7">
    <w:name w:val="heading 7"/>
    <w:basedOn w:val="a0"/>
    <w:next w:val="a0"/>
    <w:link w:val="70"/>
    <w:qFormat/>
    <w:rsid w:val="00A96BB6"/>
    <w:pPr>
      <w:keepNext/>
      <w:numPr>
        <w:ilvl w:val="6"/>
        <w:numId w:val="4"/>
      </w:numPr>
      <w:jc w:val="center"/>
      <w:outlineLvl w:val="6"/>
    </w:pPr>
    <w:rPr>
      <w:rFonts w:ascii="DilleniaUPC" w:eastAsia="Times New Roman" w:hAnsi="DilleniaUPC" w:cs="DilleniaUPC"/>
      <w:b/>
      <w:bCs/>
    </w:rPr>
  </w:style>
  <w:style w:type="paragraph" w:styleId="8">
    <w:name w:val="heading 8"/>
    <w:basedOn w:val="a0"/>
    <w:next w:val="a0"/>
    <w:link w:val="80"/>
    <w:qFormat/>
    <w:rsid w:val="00A96BB6"/>
    <w:pPr>
      <w:keepNext/>
      <w:numPr>
        <w:ilvl w:val="7"/>
        <w:numId w:val="4"/>
      </w:numPr>
      <w:jc w:val="center"/>
      <w:outlineLvl w:val="7"/>
    </w:pPr>
    <w:rPr>
      <w:rFonts w:ascii="DilleniaUPC" w:eastAsia="Times New Roman" w:hAnsi="DilleniaUPC" w:cs="DilleniaUPC"/>
      <w:b/>
      <w:bCs/>
      <w:sz w:val="24"/>
      <w:szCs w:val="24"/>
    </w:rPr>
  </w:style>
  <w:style w:type="paragraph" w:styleId="9">
    <w:name w:val="heading 9"/>
    <w:basedOn w:val="a0"/>
    <w:next w:val="a0"/>
    <w:link w:val="90"/>
    <w:qFormat/>
    <w:rsid w:val="00A96BB6"/>
    <w:pPr>
      <w:keepNext/>
      <w:numPr>
        <w:ilvl w:val="8"/>
        <w:numId w:val="4"/>
      </w:numPr>
      <w:spacing w:before="120"/>
      <w:ind w:right="-58"/>
      <w:outlineLvl w:val="8"/>
    </w:pPr>
    <w:rPr>
      <w:rFonts w:ascii="EucrosiaUPC" w:eastAsia="Times New Roman" w:hAnsi="EucrosiaUPC" w:cs="EucrosiaUPC"/>
      <w:b/>
      <w:bCs/>
      <w:sz w:val="36"/>
      <w:szCs w:val="3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หัวเรื่อง 1 อักขระ"/>
    <w:basedOn w:val="a1"/>
    <w:link w:val="1"/>
    <w:rsid w:val="00A96BB6"/>
    <w:rPr>
      <w:rFonts w:ascii="DilleniaUPC" w:eastAsia="Times New Roman" w:hAnsi="DilleniaUPC" w:cs="DilleniaUPC"/>
      <w:b/>
      <w:bCs/>
      <w:sz w:val="32"/>
      <w:szCs w:val="32"/>
    </w:rPr>
  </w:style>
  <w:style w:type="character" w:customStyle="1" w:styleId="20">
    <w:name w:val="หัวเรื่อง 2 อักขระ"/>
    <w:basedOn w:val="a1"/>
    <w:link w:val="2"/>
    <w:rsid w:val="00A96BB6"/>
    <w:rPr>
      <w:rFonts w:ascii="EucrosiaUPC" w:eastAsia="Times New Roman" w:hAnsi="EucrosiaUPC" w:cs="EucrosiaUPC"/>
      <w:sz w:val="32"/>
      <w:szCs w:val="32"/>
    </w:rPr>
  </w:style>
  <w:style w:type="character" w:customStyle="1" w:styleId="30">
    <w:name w:val="หัวเรื่อง 3 อักขระ"/>
    <w:basedOn w:val="a1"/>
    <w:link w:val="3"/>
    <w:rsid w:val="00A96BB6"/>
    <w:rPr>
      <w:rFonts w:ascii="EucrosiaUPC" w:eastAsia="Times New Roman" w:hAnsi="EucrosiaUPC" w:cs="EucrosiaUPC"/>
      <w:sz w:val="32"/>
      <w:szCs w:val="32"/>
    </w:rPr>
  </w:style>
  <w:style w:type="character" w:customStyle="1" w:styleId="41">
    <w:name w:val="หัวเรื่อง 4 อักขระ"/>
    <w:basedOn w:val="a1"/>
    <w:link w:val="40"/>
    <w:rsid w:val="00A96BB6"/>
    <w:rPr>
      <w:rFonts w:ascii="EucrosiaUPC" w:eastAsia="Times New Roman" w:hAnsi="EucrosiaUPC" w:cs="EucrosiaUPC"/>
      <w:sz w:val="32"/>
      <w:szCs w:val="32"/>
    </w:rPr>
  </w:style>
  <w:style w:type="character" w:customStyle="1" w:styleId="50">
    <w:name w:val="หัวเรื่อง 5 อักขระ"/>
    <w:basedOn w:val="a1"/>
    <w:link w:val="5"/>
    <w:rsid w:val="00A96BB6"/>
    <w:rPr>
      <w:rFonts w:ascii="EucrosiaUPC" w:eastAsia="Times New Roman" w:hAnsi="EucrosiaUPC" w:cs="EucrosiaUPC"/>
      <w:sz w:val="32"/>
      <w:szCs w:val="32"/>
    </w:rPr>
  </w:style>
  <w:style w:type="character" w:customStyle="1" w:styleId="60">
    <w:name w:val="หัวเรื่อง 6 อักขระ"/>
    <w:basedOn w:val="a1"/>
    <w:link w:val="6"/>
    <w:rsid w:val="00A96BB6"/>
    <w:rPr>
      <w:rFonts w:ascii="DilleniaUPC" w:eastAsia="Times New Roman" w:hAnsi="DilleniaUPC" w:cs="DilleniaUPC"/>
      <w:sz w:val="30"/>
      <w:szCs w:val="30"/>
    </w:rPr>
  </w:style>
  <w:style w:type="character" w:customStyle="1" w:styleId="70">
    <w:name w:val="หัวเรื่อง 7 อักขระ"/>
    <w:basedOn w:val="a1"/>
    <w:link w:val="7"/>
    <w:rsid w:val="00A96BB6"/>
    <w:rPr>
      <w:rFonts w:ascii="DilleniaUPC" w:eastAsia="Times New Roman" w:hAnsi="DilleniaUPC" w:cs="DilleniaUPC"/>
      <w:b/>
      <w:bCs/>
      <w:sz w:val="28"/>
    </w:rPr>
  </w:style>
  <w:style w:type="character" w:customStyle="1" w:styleId="80">
    <w:name w:val="หัวเรื่อง 8 อักขระ"/>
    <w:basedOn w:val="a1"/>
    <w:link w:val="8"/>
    <w:rsid w:val="00A96BB6"/>
    <w:rPr>
      <w:rFonts w:ascii="DilleniaUPC" w:eastAsia="Times New Roman" w:hAnsi="DilleniaUPC" w:cs="DilleniaUPC"/>
      <w:b/>
      <w:bCs/>
      <w:sz w:val="24"/>
      <w:szCs w:val="24"/>
    </w:rPr>
  </w:style>
  <w:style w:type="character" w:customStyle="1" w:styleId="90">
    <w:name w:val="หัวเรื่อง 9 อักขระ"/>
    <w:basedOn w:val="a1"/>
    <w:link w:val="9"/>
    <w:rsid w:val="00A96BB6"/>
    <w:rPr>
      <w:rFonts w:ascii="EucrosiaUPC" w:eastAsia="Times New Roman" w:hAnsi="EucrosiaUPC" w:cs="EucrosiaUPC"/>
      <w:b/>
      <w:bCs/>
      <w:sz w:val="36"/>
      <w:szCs w:val="36"/>
    </w:rPr>
  </w:style>
  <w:style w:type="paragraph" w:styleId="a4">
    <w:name w:val="header"/>
    <w:basedOn w:val="a0"/>
    <w:link w:val="a5"/>
    <w:rsid w:val="00A96BB6"/>
    <w:pPr>
      <w:tabs>
        <w:tab w:val="center" w:pos="4153"/>
        <w:tab w:val="right" w:pos="8306"/>
      </w:tabs>
    </w:pPr>
  </w:style>
  <w:style w:type="character" w:customStyle="1" w:styleId="a5">
    <w:name w:val="หัวกระดาษ อักขระ"/>
    <w:basedOn w:val="a1"/>
    <w:link w:val="a4"/>
    <w:uiPriority w:val="99"/>
    <w:rsid w:val="00A96BB6"/>
    <w:rPr>
      <w:rFonts w:ascii="Cordia New" w:eastAsia="Cordia New" w:hAnsi="Times New Roman" w:cs="Cordia New"/>
      <w:sz w:val="28"/>
    </w:rPr>
  </w:style>
  <w:style w:type="paragraph" w:styleId="a6">
    <w:name w:val="footer"/>
    <w:basedOn w:val="a0"/>
    <w:link w:val="a7"/>
    <w:uiPriority w:val="99"/>
    <w:rsid w:val="00A96BB6"/>
    <w:pPr>
      <w:tabs>
        <w:tab w:val="center" w:pos="4153"/>
        <w:tab w:val="right" w:pos="8306"/>
      </w:tabs>
    </w:pPr>
  </w:style>
  <w:style w:type="character" w:customStyle="1" w:styleId="a7">
    <w:name w:val="ท้ายกระดาษ อักขระ"/>
    <w:basedOn w:val="a1"/>
    <w:link w:val="a6"/>
    <w:uiPriority w:val="99"/>
    <w:rsid w:val="00A96BB6"/>
    <w:rPr>
      <w:rFonts w:ascii="Cordia New" w:eastAsia="Cordia New" w:hAnsi="Times New Roman" w:cs="Cordia New"/>
      <w:sz w:val="28"/>
    </w:rPr>
  </w:style>
  <w:style w:type="character" w:styleId="a8">
    <w:name w:val="page number"/>
    <w:basedOn w:val="a1"/>
    <w:rsid w:val="00A96BB6"/>
  </w:style>
  <w:style w:type="table" w:styleId="a9">
    <w:name w:val="Table Grid"/>
    <w:basedOn w:val="a2"/>
    <w:uiPriority w:val="1"/>
    <w:rsid w:val="00A96BB6"/>
    <w:pPr>
      <w:spacing w:after="0" w:line="240" w:lineRule="auto"/>
      <w:ind w:left="0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styleId="aa">
    <w:name w:val="Table Professional"/>
    <w:basedOn w:val="a2"/>
    <w:rsid w:val="00A96BB6"/>
    <w:pPr>
      <w:spacing w:after="0" w:line="240" w:lineRule="auto"/>
      <w:ind w:left="0"/>
    </w:pPr>
    <w:rPr>
      <w:rFonts w:ascii="Times New Roman" w:eastAsia="Times New Roman" w:hAnsi="Times New Roman" w:cs="Angsana New"/>
      <w:sz w:val="20"/>
      <w:szCs w:val="20"/>
    </w:rPr>
    <w:tblPr>
      <w:tblInd w:w="0" w:type="dxa"/>
      <w:tblBorders>
        <w:top w:val="single" w:sz="6" w:space="0" w:color="000000"/>
        <w:left w:val="single" w:sz="6" w:space="0" w:color="000000"/>
        <w:bottom w:val="single" w:sz="6" w:space="0" w:color="000000"/>
        <w:right w:val="single" w:sz="6" w:space="0" w:color="000000"/>
        <w:insideH w:val="single" w:sz="6" w:space="0" w:color="000000"/>
        <w:insideV w:val="single" w:sz="6" w:space="0" w:color="000000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auto"/>
    </w:tcPr>
    <w:tblStylePr w:type="firstRow">
      <w:rPr>
        <w:b/>
        <w:bCs/>
        <w:color w:val="auto"/>
      </w:rPr>
      <w:tblPr/>
      <w:tcPr>
        <w:tcBorders>
          <w:tl2br w:val="none" w:sz="0" w:space="0" w:color="auto"/>
          <w:tr2bl w:val="none" w:sz="0" w:space="0" w:color="auto"/>
        </w:tcBorders>
        <w:shd w:val="solid" w:color="000000" w:fill="FFFFFF"/>
      </w:tcPr>
    </w:tblStylePr>
  </w:style>
  <w:style w:type="paragraph" w:styleId="31">
    <w:name w:val="Body Text Indent 3"/>
    <w:basedOn w:val="a0"/>
    <w:link w:val="32"/>
    <w:rsid w:val="00A96BB6"/>
    <w:pPr>
      <w:keepNext/>
      <w:ind w:firstLine="720"/>
      <w:jc w:val="thaiDistribute"/>
    </w:pPr>
    <w:rPr>
      <w:rFonts w:ascii="Times New Roman" w:cs="Angsana New"/>
      <w:sz w:val="32"/>
      <w:szCs w:val="32"/>
    </w:rPr>
  </w:style>
  <w:style w:type="character" w:customStyle="1" w:styleId="32">
    <w:name w:val="การเยื้องเนื้อความ 3 อักขระ"/>
    <w:basedOn w:val="a1"/>
    <w:link w:val="31"/>
    <w:rsid w:val="00A96BB6"/>
    <w:rPr>
      <w:rFonts w:ascii="Times New Roman" w:eastAsia="Cordia New" w:hAnsi="Times New Roman" w:cs="Angsana New"/>
      <w:sz w:val="32"/>
      <w:szCs w:val="32"/>
    </w:rPr>
  </w:style>
  <w:style w:type="paragraph" w:styleId="ab">
    <w:name w:val="Body Text"/>
    <w:basedOn w:val="a0"/>
    <w:link w:val="ac"/>
    <w:rsid w:val="00A96BB6"/>
    <w:pPr>
      <w:tabs>
        <w:tab w:val="left" w:pos="360"/>
        <w:tab w:val="left" w:pos="900"/>
        <w:tab w:val="left" w:pos="1276"/>
      </w:tabs>
      <w:spacing w:after="200"/>
    </w:pPr>
    <w:rPr>
      <w:rFonts w:ascii="EucrosiaUPC" w:eastAsia="Times New Roman" w:hAnsi="EucrosiaUPC" w:cs="EucrosiaUPC"/>
      <w:sz w:val="32"/>
      <w:szCs w:val="32"/>
    </w:rPr>
  </w:style>
  <w:style w:type="character" w:customStyle="1" w:styleId="ac">
    <w:name w:val="เนื้อความ อักขระ"/>
    <w:basedOn w:val="a1"/>
    <w:link w:val="ab"/>
    <w:rsid w:val="00A96BB6"/>
    <w:rPr>
      <w:rFonts w:ascii="EucrosiaUPC" w:eastAsia="Times New Roman" w:hAnsi="EucrosiaUPC" w:cs="EucrosiaUPC"/>
      <w:sz w:val="32"/>
      <w:szCs w:val="32"/>
    </w:rPr>
  </w:style>
  <w:style w:type="paragraph" w:customStyle="1" w:styleId="Style1">
    <w:name w:val="Style1"/>
    <w:basedOn w:val="a0"/>
    <w:rsid w:val="00A96BB6"/>
    <w:pPr>
      <w:tabs>
        <w:tab w:val="left" w:pos="426"/>
        <w:tab w:val="left" w:pos="851"/>
        <w:tab w:val="left" w:pos="1134"/>
        <w:tab w:val="left" w:pos="1418"/>
      </w:tabs>
      <w:ind w:left="1368" w:right="-14" w:hanging="288"/>
      <w:jc w:val="both"/>
    </w:pPr>
    <w:rPr>
      <w:rFonts w:ascii="DilleniaUPC" w:eastAsia="Times New Roman" w:hAnsi="DilleniaUPC" w:cs="DilleniaUPC"/>
      <w:sz w:val="30"/>
      <w:szCs w:val="30"/>
    </w:rPr>
  </w:style>
  <w:style w:type="paragraph" w:customStyle="1" w:styleId="Style2">
    <w:name w:val="Style2"/>
    <w:basedOn w:val="a0"/>
    <w:rsid w:val="00A96BB6"/>
    <w:pPr>
      <w:ind w:left="1170" w:right="-14" w:hanging="270"/>
      <w:jc w:val="both"/>
    </w:pPr>
    <w:rPr>
      <w:rFonts w:ascii="DilleniaUPC" w:eastAsia="Times New Roman" w:hAnsi="DilleniaUPC" w:cs="DilleniaUPC"/>
      <w:sz w:val="30"/>
      <w:szCs w:val="30"/>
    </w:rPr>
  </w:style>
  <w:style w:type="paragraph" w:styleId="ad">
    <w:name w:val="Title"/>
    <w:basedOn w:val="a0"/>
    <w:link w:val="ae"/>
    <w:qFormat/>
    <w:rsid w:val="00A96BB6"/>
    <w:pPr>
      <w:widowControl w:val="0"/>
      <w:jc w:val="center"/>
    </w:pPr>
    <w:rPr>
      <w:rFonts w:ascii="Times New Roman" w:eastAsia="Times New Roman" w:cs="Angsana New"/>
    </w:rPr>
  </w:style>
  <w:style w:type="character" w:customStyle="1" w:styleId="ae">
    <w:name w:val="ชื่อเรื่อง อักขระ"/>
    <w:basedOn w:val="a1"/>
    <w:link w:val="ad"/>
    <w:rsid w:val="00A96BB6"/>
    <w:rPr>
      <w:rFonts w:ascii="Times New Roman" w:eastAsia="Times New Roman" w:hAnsi="Times New Roman" w:cs="Angsana New"/>
      <w:sz w:val="28"/>
    </w:rPr>
  </w:style>
  <w:style w:type="paragraph" w:styleId="af">
    <w:name w:val="Subtitle"/>
    <w:basedOn w:val="a0"/>
    <w:link w:val="af0"/>
    <w:qFormat/>
    <w:rsid w:val="00A96BB6"/>
    <w:pPr>
      <w:widowControl w:val="0"/>
    </w:pPr>
    <w:rPr>
      <w:rFonts w:ascii="Times New Roman" w:eastAsia="Times New Roman" w:cs="Angsana New"/>
    </w:rPr>
  </w:style>
  <w:style w:type="character" w:customStyle="1" w:styleId="af0">
    <w:name w:val="ชื่อเรื่องรอง อักขระ"/>
    <w:basedOn w:val="a1"/>
    <w:link w:val="af"/>
    <w:rsid w:val="00A96BB6"/>
    <w:rPr>
      <w:rFonts w:ascii="Times New Roman" w:eastAsia="Times New Roman" w:hAnsi="Times New Roman" w:cs="Angsana New"/>
      <w:sz w:val="28"/>
    </w:rPr>
  </w:style>
  <w:style w:type="paragraph" w:customStyle="1" w:styleId="Style3">
    <w:name w:val="Style3"/>
    <w:basedOn w:val="a0"/>
    <w:rsid w:val="00A96BB6"/>
    <w:pPr>
      <w:tabs>
        <w:tab w:val="right" w:leader="dot" w:pos="8640"/>
      </w:tabs>
      <w:ind w:left="540" w:hanging="180"/>
    </w:pPr>
    <w:rPr>
      <w:rFonts w:ascii="DilleniaUPC" w:eastAsia="Times New Roman" w:hAnsi="DilleniaUPC" w:cs="DilleniaUPC"/>
      <w:sz w:val="30"/>
      <w:szCs w:val="30"/>
    </w:rPr>
  </w:style>
  <w:style w:type="paragraph" w:styleId="21">
    <w:name w:val="Body Text 2"/>
    <w:basedOn w:val="a0"/>
    <w:link w:val="22"/>
    <w:rsid w:val="00A96BB6"/>
    <w:pPr>
      <w:jc w:val="center"/>
    </w:pPr>
    <w:rPr>
      <w:rFonts w:ascii="DilleniaUPC" w:eastAsia="Times New Roman" w:hAnsi="DilleniaUPC" w:cs="DilleniaUPC"/>
      <w:b/>
      <w:bCs/>
    </w:rPr>
  </w:style>
  <w:style w:type="character" w:customStyle="1" w:styleId="22">
    <w:name w:val="เนื้อความ 2 อักขระ"/>
    <w:basedOn w:val="a1"/>
    <w:link w:val="21"/>
    <w:rsid w:val="00A96BB6"/>
    <w:rPr>
      <w:rFonts w:ascii="DilleniaUPC" w:eastAsia="Times New Roman" w:hAnsi="DilleniaUPC" w:cs="DilleniaUPC"/>
      <w:b/>
      <w:bCs/>
      <w:sz w:val="28"/>
    </w:rPr>
  </w:style>
  <w:style w:type="paragraph" w:styleId="33">
    <w:name w:val="Body Text 3"/>
    <w:basedOn w:val="a0"/>
    <w:link w:val="34"/>
    <w:rsid w:val="00A96BB6"/>
    <w:rPr>
      <w:rFonts w:ascii="DilleniaUPC" w:eastAsia="Times New Roman" w:hAnsi="DilleniaUPC" w:cs="DilleniaUPC"/>
      <w:b/>
      <w:bCs/>
    </w:rPr>
  </w:style>
  <w:style w:type="character" w:customStyle="1" w:styleId="34">
    <w:name w:val="เนื้อความ 3 อักขระ"/>
    <w:basedOn w:val="a1"/>
    <w:link w:val="33"/>
    <w:rsid w:val="00A96BB6"/>
    <w:rPr>
      <w:rFonts w:ascii="DilleniaUPC" w:eastAsia="Times New Roman" w:hAnsi="DilleniaUPC" w:cs="DilleniaUPC"/>
      <w:b/>
      <w:bCs/>
      <w:sz w:val="28"/>
    </w:rPr>
  </w:style>
  <w:style w:type="paragraph" w:styleId="af1">
    <w:name w:val="Body Text Indent"/>
    <w:basedOn w:val="a0"/>
    <w:link w:val="af2"/>
    <w:rsid w:val="00A96BB6"/>
    <w:pPr>
      <w:tabs>
        <w:tab w:val="left" w:pos="1080"/>
      </w:tabs>
      <w:ind w:right="-58" w:firstLine="720"/>
    </w:pPr>
    <w:rPr>
      <w:rFonts w:ascii="EucrosiaUPC" w:eastAsia="Times New Roman" w:hAnsi="EucrosiaUPC" w:cs="EucrosiaUPC"/>
      <w:sz w:val="30"/>
      <w:szCs w:val="30"/>
    </w:rPr>
  </w:style>
  <w:style w:type="character" w:customStyle="1" w:styleId="af2">
    <w:name w:val="การเยื้องเนื้อความ อักขระ"/>
    <w:basedOn w:val="a1"/>
    <w:link w:val="af1"/>
    <w:rsid w:val="00A96BB6"/>
    <w:rPr>
      <w:rFonts w:ascii="EucrosiaUPC" w:eastAsia="Times New Roman" w:hAnsi="EucrosiaUPC" w:cs="EucrosiaUPC"/>
      <w:sz w:val="30"/>
      <w:szCs w:val="30"/>
    </w:rPr>
  </w:style>
  <w:style w:type="paragraph" w:styleId="23">
    <w:name w:val="Body Text Indent 2"/>
    <w:basedOn w:val="a0"/>
    <w:link w:val="24"/>
    <w:rsid w:val="00A96BB6"/>
    <w:pPr>
      <w:spacing w:before="120"/>
      <w:ind w:right="-58" w:firstLine="720"/>
      <w:jc w:val="both"/>
    </w:pPr>
    <w:rPr>
      <w:rFonts w:ascii="EucrosiaUPC" w:eastAsia="Times New Roman" w:hAnsi="EucrosiaUPC" w:cs="EucrosiaUPC"/>
      <w:sz w:val="30"/>
      <w:szCs w:val="30"/>
    </w:rPr>
  </w:style>
  <w:style w:type="character" w:customStyle="1" w:styleId="24">
    <w:name w:val="การเยื้องเนื้อความ 2 อักขระ"/>
    <w:basedOn w:val="a1"/>
    <w:link w:val="23"/>
    <w:rsid w:val="00A96BB6"/>
    <w:rPr>
      <w:rFonts w:ascii="EucrosiaUPC" w:eastAsia="Times New Roman" w:hAnsi="EucrosiaUPC" w:cs="EucrosiaUPC"/>
      <w:sz w:val="30"/>
      <w:szCs w:val="30"/>
    </w:rPr>
  </w:style>
  <w:style w:type="paragraph" w:styleId="af3">
    <w:name w:val="Block Text"/>
    <w:basedOn w:val="a0"/>
    <w:rsid w:val="00A96BB6"/>
    <w:pPr>
      <w:tabs>
        <w:tab w:val="left" w:pos="2880"/>
      </w:tabs>
      <w:ind w:left="2880" w:right="-483" w:hanging="720"/>
    </w:pPr>
    <w:rPr>
      <w:rFonts w:ascii="DilleniaUPC" w:eastAsia="Times New Roman" w:hAnsi="DilleniaUPC" w:cs="DilleniaUPC"/>
      <w:sz w:val="30"/>
      <w:szCs w:val="30"/>
    </w:rPr>
  </w:style>
  <w:style w:type="paragraph" w:styleId="af4">
    <w:name w:val="List Bullet"/>
    <w:basedOn w:val="a0"/>
    <w:autoRedefine/>
    <w:rsid w:val="00A96BB6"/>
    <w:pPr>
      <w:tabs>
        <w:tab w:val="num" w:pos="3011"/>
      </w:tabs>
      <w:ind w:left="3011" w:hanging="360"/>
    </w:pPr>
    <w:rPr>
      <w:rFonts w:ascii="Times New Roman" w:cs="Angsana New"/>
      <w:lang w:val="en-GB"/>
    </w:rPr>
  </w:style>
  <w:style w:type="paragraph" w:styleId="25">
    <w:name w:val="List Bullet 2"/>
    <w:basedOn w:val="a0"/>
    <w:autoRedefine/>
    <w:rsid w:val="00A96BB6"/>
    <w:rPr>
      <w:rFonts w:ascii="Times New Roman" w:cs="Angsana New"/>
      <w:lang w:val="en-GB"/>
    </w:rPr>
  </w:style>
  <w:style w:type="paragraph" w:styleId="35">
    <w:name w:val="List Bullet 3"/>
    <w:basedOn w:val="a0"/>
    <w:autoRedefine/>
    <w:rsid w:val="00A96BB6"/>
    <w:pPr>
      <w:tabs>
        <w:tab w:val="num" w:pos="1800"/>
      </w:tabs>
      <w:ind w:left="1800" w:hanging="360"/>
    </w:pPr>
    <w:rPr>
      <w:rFonts w:ascii="Times New Roman" w:cs="Angsana New"/>
      <w:lang w:val="en-GB"/>
    </w:rPr>
  </w:style>
  <w:style w:type="paragraph" w:styleId="4">
    <w:name w:val="List Bullet 4"/>
    <w:basedOn w:val="a0"/>
    <w:autoRedefine/>
    <w:rsid w:val="00A96BB6"/>
    <w:pPr>
      <w:numPr>
        <w:numId w:val="1"/>
      </w:numPr>
      <w:tabs>
        <w:tab w:val="clear" w:pos="360"/>
        <w:tab w:val="num" w:pos="1209"/>
      </w:tabs>
      <w:ind w:left="1209"/>
    </w:pPr>
    <w:rPr>
      <w:rFonts w:ascii="Times New Roman" w:cs="Angsana New"/>
      <w:lang w:val="en-GB"/>
    </w:rPr>
  </w:style>
  <w:style w:type="character" w:styleId="af5">
    <w:name w:val="Strong"/>
    <w:basedOn w:val="a1"/>
    <w:qFormat/>
    <w:rsid w:val="00A96BB6"/>
    <w:rPr>
      <w:b/>
      <w:bCs/>
    </w:rPr>
  </w:style>
  <w:style w:type="paragraph" w:styleId="a">
    <w:name w:val="Normal (Web)"/>
    <w:basedOn w:val="a0"/>
    <w:rsid w:val="00A96BB6"/>
    <w:pPr>
      <w:numPr>
        <w:numId w:val="2"/>
      </w:numPr>
      <w:tabs>
        <w:tab w:val="clear" w:pos="926"/>
      </w:tabs>
      <w:spacing w:before="100" w:beforeAutospacing="1" w:after="100" w:afterAutospacing="1"/>
      <w:ind w:left="0" w:firstLine="0"/>
    </w:pPr>
    <w:rPr>
      <w:rFonts w:ascii="Tahoma" w:eastAsia="Times New Roman" w:hAnsi="Tahoma" w:cs="Tahoma"/>
      <w:sz w:val="24"/>
      <w:szCs w:val="24"/>
    </w:rPr>
  </w:style>
  <w:style w:type="paragraph" w:styleId="af6">
    <w:name w:val="footnote text"/>
    <w:basedOn w:val="a0"/>
    <w:link w:val="af7"/>
    <w:semiHidden/>
    <w:rsid w:val="00A96BB6"/>
    <w:rPr>
      <w:rFonts w:ascii="MS Sans Serif" w:hAnsi="MS Sans Serif" w:cs="EucrosiaUPC"/>
      <w:lang w:eastAsia="th-TH"/>
    </w:rPr>
  </w:style>
  <w:style w:type="character" w:customStyle="1" w:styleId="af7">
    <w:name w:val="ข้อความเชิงอรรถ อักขระ"/>
    <w:basedOn w:val="a1"/>
    <w:link w:val="af6"/>
    <w:semiHidden/>
    <w:rsid w:val="00A96BB6"/>
    <w:rPr>
      <w:rFonts w:ascii="MS Sans Serif" w:eastAsia="Cordia New" w:hAnsi="MS Sans Serif" w:cs="EucrosiaUPC"/>
      <w:sz w:val="28"/>
      <w:lang w:eastAsia="th-TH"/>
    </w:rPr>
  </w:style>
  <w:style w:type="paragraph" w:customStyle="1" w:styleId="top">
    <w:name w:val="top"/>
    <w:basedOn w:val="a0"/>
    <w:rsid w:val="00A96BB6"/>
    <w:pPr>
      <w:tabs>
        <w:tab w:val="right" w:leader="dot" w:pos="8789"/>
      </w:tabs>
    </w:pPr>
    <w:rPr>
      <w:rFonts w:ascii="DilleniaUPC" w:hAnsi="DilleniaUPC" w:cs="DilleniaUPC"/>
      <w:sz w:val="32"/>
      <w:szCs w:val="32"/>
      <w:lang w:eastAsia="th-TH"/>
    </w:rPr>
  </w:style>
  <w:style w:type="numbering" w:customStyle="1" w:styleId="CurrentList1">
    <w:name w:val="Current List1"/>
    <w:rsid w:val="00A96BB6"/>
    <w:pPr>
      <w:numPr>
        <w:numId w:val="3"/>
      </w:numPr>
    </w:pPr>
  </w:style>
  <w:style w:type="paragraph" w:styleId="af8">
    <w:name w:val="Date"/>
    <w:basedOn w:val="a0"/>
    <w:next w:val="a0"/>
    <w:link w:val="af9"/>
    <w:rsid w:val="00A96BB6"/>
    <w:rPr>
      <w:rFonts w:hAnsi="Cordia New"/>
      <w:szCs w:val="32"/>
    </w:rPr>
  </w:style>
  <w:style w:type="character" w:customStyle="1" w:styleId="af9">
    <w:name w:val="วันที่ อักขระ"/>
    <w:basedOn w:val="a1"/>
    <w:link w:val="af8"/>
    <w:rsid w:val="00A96BB6"/>
    <w:rPr>
      <w:rFonts w:ascii="Cordia New" w:eastAsia="Cordia New" w:hAnsi="Cordia New" w:cs="Cordia New"/>
      <w:sz w:val="28"/>
      <w:szCs w:val="32"/>
    </w:rPr>
  </w:style>
  <w:style w:type="paragraph" w:styleId="afa">
    <w:name w:val="Balloon Text"/>
    <w:basedOn w:val="a0"/>
    <w:link w:val="afb"/>
    <w:semiHidden/>
    <w:rsid w:val="00A96BB6"/>
    <w:rPr>
      <w:rFonts w:ascii="Tahoma" w:hAnsi="Tahoma" w:cs="Angsana New"/>
      <w:sz w:val="16"/>
      <w:szCs w:val="18"/>
    </w:rPr>
  </w:style>
  <w:style w:type="character" w:customStyle="1" w:styleId="afb">
    <w:name w:val="ข้อความบอลลูน อักขระ"/>
    <w:basedOn w:val="a1"/>
    <w:link w:val="afa"/>
    <w:semiHidden/>
    <w:rsid w:val="00A96BB6"/>
    <w:rPr>
      <w:rFonts w:ascii="Tahoma" w:eastAsia="Cordia New" w:hAnsi="Tahoma" w:cs="Angsana New"/>
      <w:sz w:val="16"/>
      <w:szCs w:val="18"/>
    </w:rPr>
  </w:style>
  <w:style w:type="character" w:styleId="afc">
    <w:name w:val="footnote reference"/>
    <w:basedOn w:val="a1"/>
    <w:semiHidden/>
    <w:rsid w:val="00A96BB6"/>
    <w:rPr>
      <w:sz w:val="32"/>
      <w:szCs w:val="32"/>
      <w:vertAlign w:val="superscript"/>
    </w:rPr>
  </w:style>
  <w:style w:type="character" w:styleId="afd">
    <w:name w:val="Hyperlink"/>
    <w:basedOn w:val="a1"/>
    <w:unhideWhenUsed/>
    <w:rsid w:val="00A96BB6"/>
    <w:rPr>
      <w:color w:val="0000FF"/>
      <w:u w:val="single"/>
    </w:rPr>
  </w:style>
  <w:style w:type="paragraph" w:styleId="afe">
    <w:name w:val="Plain Text"/>
    <w:basedOn w:val="a0"/>
    <w:link w:val="aff"/>
    <w:rsid w:val="00A96BB6"/>
    <w:rPr>
      <w:rFonts w:ascii="Courier New" w:eastAsia="Times New Roman" w:hAnsi="Courier New" w:cs="Angsana New"/>
      <w:sz w:val="20"/>
      <w:szCs w:val="23"/>
    </w:rPr>
  </w:style>
  <w:style w:type="character" w:customStyle="1" w:styleId="aff">
    <w:name w:val="ข้อความธรรมดา อักขระ"/>
    <w:basedOn w:val="a1"/>
    <w:link w:val="afe"/>
    <w:rsid w:val="00A96BB6"/>
    <w:rPr>
      <w:rFonts w:ascii="Courier New" w:eastAsia="Times New Roman" w:hAnsi="Courier New" w:cs="Angsana New"/>
      <w:sz w:val="20"/>
      <w:szCs w:val="23"/>
    </w:rPr>
  </w:style>
  <w:style w:type="paragraph" w:styleId="aff0">
    <w:name w:val="List Paragraph"/>
    <w:basedOn w:val="a0"/>
    <w:uiPriority w:val="34"/>
    <w:qFormat/>
    <w:rsid w:val="00A96BB6"/>
    <w:pPr>
      <w:ind w:left="720"/>
      <w:contextualSpacing/>
    </w:pPr>
    <w:rPr>
      <w:rFonts w:ascii="Times New Roman" w:eastAsia="Times New Roman" w:cs="Angsana New"/>
      <w:sz w:val="24"/>
      <w:szCs w:val="3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ชุดรูปแบบของ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7E1CEAD-D425-4347-97EA-83FDCBEE892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207</TotalTime>
  <Pages>18</Pages>
  <Words>3084</Words>
  <Characters>17583</Characters>
  <Application>Microsoft Office Word</Application>
  <DocSecurity>0</DocSecurity>
  <Lines>146</Lines>
  <Paragraphs>41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20626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sKzXP</cp:lastModifiedBy>
  <cp:revision>25</cp:revision>
  <cp:lastPrinted>2011-09-27T10:24:00Z</cp:lastPrinted>
  <dcterms:created xsi:type="dcterms:W3CDTF">2011-08-28T08:45:00Z</dcterms:created>
  <dcterms:modified xsi:type="dcterms:W3CDTF">2012-01-31T03:15:00Z</dcterms:modified>
</cp:coreProperties>
</file>