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1F" w:rsidRPr="00B24F8F" w:rsidRDefault="002622FE" w:rsidP="00B24F8F">
      <w:pPr>
        <w:spacing w:after="120" w:line="360" w:lineRule="auto"/>
        <w:jc w:val="thaiDistribute"/>
        <w:rPr>
          <w:rFonts w:ascii="Tahoma" w:hAnsi="Tahoma" w:cs="Tahoma"/>
          <w:b/>
          <w:bCs/>
          <w:color w:val="0000FF"/>
          <w:sz w:val="20"/>
          <w:szCs w:val="22"/>
          <w:cs/>
        </w:rPr>
      </w:pPr>
      <w:r w:rsidRPr="002622FE">
        <w:rPr>
          <w:rFonts w:ascii="Tahoma" w:hAnsi="Tahoma" w:cs="Tahoma"/>
          <w:b/>
          <w:bCs/>
          <w:noProof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13.5pt;margin-top:-5.4pt;width:102.95pt;height:64.95pt;z-index:251656192;mso-wrap-style:none" stroked="f">
            <v:textbox style="mso-next-textbox:#_x0000_s1047;mso-fit-shape-to-text:t">
              <w:txbxContent>
                <w:p w:rsidR="00AE7E3F" w:rsidRDefault="00AE7E3F">
                  <w:r>
                    <w:rPr>
                      <w:noProof/>
                    </w:rPr>
                    <w:drawing>
                      <wp:inline distT="0" distB="0" distL="0" distR="0">
                        <wp:extent cx="1095375" cy="733425"/>
                        <wp:effectExtent l="19050" t="0" r="9525" b="0"/>
                        <wp:docPr id="2" name="Picture 2" descr="fa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a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F0748" w:rsidRPr="00E80C93">
        <w:rPr>
          <w:rFonts w:ascii="Tahoma" w:hAnsi="Tahoma" w:cs="Tahoma"/>
          <w:b/>
          <w:bCs/>
          <w:color w:val="0000FF"/>
          <w:sz w:val="20"/>
          <w:szCs w:val="22"/>
        </w:rPr>
        <w:t xml:space="preserve"> </w:t>
      </w:r>
      <w:r w:rsidR="00B24F8F">
        <w:rPr>
          <w:rFonts w:ascii="Tahoma" w:hAnsi="Tahoma" w:cs="Tahoma"/>
          <w:b/>
          <w:bCs/>
          <w:color w:val="0000FF"/>
          <w:sz w:val="20"/>
          <w:szCs w:val="22"/>
        </w:rPr>
        <w:t xml:space="preserve">                                </w:t>
      </w:r>
      <w:r w:rsidR="00B24F8F">
        <w:rPr>
          <w:rFonts w:ascii="Tahoma" w:hAnsi="Tahoma" w:cs="Tahoma" w:hint="cs"/>
          <w:b/>
          <w:bCs/>
          <w:color w:val="0000FF"/>
          <w:sz w:val="20"/>
          <w:szCs w:val="22"/>
          <w:cs/>
        </w:rPr>
        <w:t xml:space="preserve">     </w:t>
      </w:r>
      <w:r w:rsidR="00B24F8F">
        <w:rPr>
          <w:rFonts w:ascii="Tahoma" w:hAnsi="Tahoma" w:cs="Tahoma"/>
          <w:b/>
          <w:bCs/>
          <w:color w:val="0000FF"/>
          <w:sz w:val="20"/>
          <w:szCs w:val="22"/>
        </w:rPr>
        <w:t xml:space="preserve"> </w:t>
      </w:r>
      <w:r w:rsidR="00863F18" w:rsidRPr="00B24F8F">
        <w:rPr>
          <w:rFonts w:ascii="Tahoma" w:hAnsi="Tahoma" w:cs="Tahoma" w:hint="cs"/>
          <w:color w:val="0000FF"/>
          <w:sz w:val="20"/>
          <w:szCs w:val="22"/>
          <w:cs/>
        </w:rPr>
        <w:t>จากงานสัมมนา “</w:t>
      </w:r>
      <w:r w:rsidR="00863F18" w:rsidRPr="00B24F8F">
        <w:rPr>
          <w:rFonts w:ascii="Tahoma" w:hAnsi="Tahoma" w:cs="Tahoma"/>
          <w:color w:val="0000FF"/>
          <w:sz w:val="22"/>
          <w:szCs w:val="22"/>
        </w:rPr>
        <w:t xml:space="preserve">TQM Forum </w:t>
      </w:r>
      <w:r w:rsidR="00863F18" w:rsidRPr="00B24F8F">
        <w:rPr>
          <w:rFonts w:ascii="Tahoma" w:hAnsi="Tahoma" w:cs="Tahoma" w:hint="cs"/>
          <w:color w:val="0000FF"/>
          <w:sz w:val="22"/>
          <w:szCs w:val="22"/>
          <w:cs/>
        </w:rPr>
        <w:t xml:space="preserve">ครั้งที่ </w:t>
      </w:r>
      <w:r w:rsidR="00863F18" w:rsidRPr="00B24F8F">
        <w:rPr>
          <w:rFonts w:ascii="Tahoma" w:hAnsi="Tahoma" w:cs="Tahoma"/>
          <w:color w:val="0000FF"/>
          <w:sz w:val="22"/>
          <w:szCs w:val="22"/>
        </w:rPr>
        <w:t>11</w:t>
      </w:r>
      <w:r w:rsidR="00863F18" w:rsidRPr="00B24F8F">
        <w:rPr>
          <w:rFonts w:ascii="Tahoma" w:hAnsi="Tahoma" w:cs="Tahoma" w:hint="cs"/>
          <w:color w:val="0000FF"/>
          <w:sz w:val="22"/>
          <w:szCs w:val="22"/>
          <w:cs/>
        </w:rPr>
        <w:t xml:space="preserve">” เมื่อวันศุกร์ที่ </w:t>
      </w:r>
      <w:r w:rsidR="00863F18" w:rsidRPr="00B24F8F">
        <w:rPr>
          <w:rFonts w:ascii="Tahoma" w:hAnsi="Tahoma" w:cs="Tahoma"/>
          <w:color w:val="0000FF"/>
          <w:sz w:val="22"/>
          <w:szCs w:val="22"/>
        </w:rPr>
        <w:t>3</w:t>
      </w:r>
      <w:r w:rsidR="00B24F8F">
        <w:rPr>
          <w:rFonts w:ascii="Tahoma" w:hAnsi="Tahoma" w:cs="Tahoma" w:hint="cs"/>
          <w:color w:val="0000FF"/>
          <w:sz w:val="22"/>
          <w:szCs w:val="22"/>
          <w:cs/>
        </w:rPr>
        <w:t xml:space="preserve"> กันยายน</w:t>
      </w:r>
      <w:r w:rsidR="00B24F8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63F18" w:rsidRPr="00B24F8F">
        <w:rPr>
          <w:rFonts w:ascii="Tahoma" w:hAnsi="Tahoma" w:cs="Tahoma"/>
          <w:color w:val="0000FF"/>
          <w:sz w:val="22"/>
          <w:szCs w:val="22"/>
        </w:rPr>
        <w:t>2553</w:t>
      </w:r>
      <w:r w:rsidR="00863F18" w:rsidRPr="00B24F8F">
        <w:rPr>
          <w:rFonts w:ascii="Tahoma" w:hAnsi="Tahoma" w:cs="Tahoma" w:hint="cs"/>
          <w:color w:val="0000FF"/>
          <w:sz w:val="22"/>
          <w:szCs w:val="22"/>
          <w:cs/>
        </w:rPr>
        <w:t xml:space="preserve"> </w:t>
      </w:r>
      <w:r w:rsidR="00B24F8F">
        <w:rPr>
          <w:rFonts w:ascii="Tahoma" w:hAnsi="Tahoma" w:cs="Tahoma" w:hint="cs"/>
          <w:color w:val="0000FF"/>
          <w:sz w:val="22"/>
          <w:szCs w:val="22"/>
          <w:cs/>
        </w:rPr>
        <w:t xml:space="preserve">   </w:t>
      </w:r>
      <w:r w:rsidR="00B24F8F">
        <w:rPr>
          <w:rFonts w:ascii="Tahoma" w:hAnsi="Tahoma" w:cs="Tahoma"/>
          <w:color w:val="0000FF"/>
          <w:sz w:val="22"/>
          <w:szCs w:val="22"/>
        </w:rPr>
        <w:t xml:space="preserve">                                                                 </w:t>
      </w:r>
      <w:r w:rsidR="00863F18" w:rsidRPr="00B24F8F">
        <w:rPr>
          <w:rFonts w:ascii="Tahoma" w:hAnsi="Tahoma" w:cs="Tahoma" w:hint="cs"/>
          <w:color w:val="0000FF"/>
          <w:sz w:val="22"/>
          <w:szCs w:val="22"/>
          <w:cs/>
        </w:rPr>
        <w:t xml:space="preserve"> </w:t>
      </w:r>
      <w:r w:rsidR="00B24F8F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               </w:t>
      </w:r>
      <w:r w:rsidR="00863F18" w:rsidRPr="00B24F8F">
        <w:rPr>
          <w:rFonts w:ascii="Tahoma" w:hAnsi="Tahoma" w:cs="Tahoma" w:hint="cs"/>
          <w:color w:val="0000FF"/>
          <w:sz w:val="22"/>
          <w:szCs w:val="22"/>
          <w:cs/>
        </w:rPr>
        <w:t>สำนักงาน ก.พ.ร. ได้รวบรวมข้อคำถามที่เกี่ยวข้องกับเกณฑ์คุณภาพการบริหารจัดการ</w:t>
      </w:r>
      <w:r w:rsidR="00B24F8F">
        <w:rPr>
          <w:rFonts w:ascii="Tahoma" w:hAnsi="Tahoma" w:cs="Tahoma" w:hint="cs"/>
          <w:color w:val="0000FF"/>
          <w:sz w:val="22"/>
          <w:szCs w:val="22"/>
          <w:cs/>
        </w:rPr>
        <w:t xml:space="preserve">                            </w:t>
      </w:r>
      <w:r w:rsidR="00B24F8F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               </w:t>
      </w:r>
      <w:r w:rsidR="00863F18" w:rsidRPr="00B24F8F">
        <w:rPr>
          <w:rFonts w:ascii="Tahoma" w:hAnsi="Tahoma" w:cs="Tahoma" w:hint="cs"/>
          <w:color w:val="0000FF"/>
          <w:sz w:val="22"/>
          <w:szCs w:val="22"/>
          <w:cs/>
        </w:rPr>
        <w:t>ภาครัฐ (</w:t>
      </w:r>
      <w:r w:rsidR="00863F18" w:rsidRPr="00B24F8F">
        <w:rPr>
          <w:rFonts w:ascii="Tahoma" w:hAnsi="Tahoma" w:cs="Tahoma"/>
          <w:color w:val="0000FF"/>
          <w:sz w:val="22"/>
          <w:szCs w:val="22"/>
        </w:rPr>
        <w:t xml:space="preserve">PMQA) </w:t>
      </w:r>
      <w:r w:rsidR="00B24F8F">
        <w:rPr>
          <w:rFonts w:ascii="Tahoma" w:hAnsi="Tahoma" w:cs="Tahoma" w:hint="cs"/>
          <w:color w:val="0000FF"/>
          <w:sz w:val="22"/>
          <w:szCs w:val="22"/>
          <w:cs/>
        </w:rPr>
        <w:t xml:space="preserve">และแนวคำตอบ เพื่อให้ผู้ที่สนใจ และส่วนราชการมีความเข้าใจต่อ แนวทางการดำเนินการตามเกณฑ์ </w:t>
      </w:r>
      <w:r w:rsidR="00B24F8F">
        <w:rPr>
          <w:rFonts w:ascii="Tahoma" w:hAnsi="Tahoma" w:cs="Tahoma"/>
          <w:color w:val="0000FF"/>
          <w:sz w:val="22"/>
          <w:szCs w:val="22"/>
        </w:rPr>
        <w:t xml:space="preserve">PMQA </w:t>
      </w:r>
      <w:r w:rsidR="00B24F8F">
        <w:rPr>
          <w:rFonts w:ascii="Tahoma" w:hAnsi="Tahoma" w:cs="Tahoma" w:hint="cs"/>
          <w:color w:val="0000FF"/>
          <w:sz w:val="22"/>
          <w:szCs w:val="22"/>
          <w:cs/>
        </w:rPr>
        <w:t>มากยิ่งขึ้น ดังนี้</w:t>
      </w:r>
    </w:p>
    <w:p w:rsidR="00CD5DB2" w:rsidRPr="00C71289" w:rsidRDefault="00CD5DB2" w:rsidP="00E71733">
      <w:pPr>
        <w:spacing w:after="120" w:line="360" w:lineRule="auto"/>
        <w:ind w:left="1418" w:hanging="1418"/>
        <w:jc w:val="thaiDistribute"/>
        <w:rPr>
          <w:rFonts w:ascii="Tahoma" w:hAnsi="Tahoma" w:cs="Tahoma"/>
          <w:color w:val="0000FF"/>
          <w:sz w:val="22"/>
          <w:szCs w:val="22"/>
        </w:rPr>
      </w:pPr>
    </w:p>
    <w:p w:rsidR="001A63AD" w:rsidRPr="001A63AD" w:rsidRDefault="001A63AD" w:rsidP="001A63AD">
      <w:pPr>
        <w:numPr>
          <w:ilvl w:val="0"/>
          <w:numId w:val="11"/>
        </w:numPr>
        <w:tabs>
          <w:tab w:val="left" w:pos="1418"/>
        </w:tabs>
        <w:spacing w:after="200" w:line="360" w:lineRule="auto"/>
        <w:ind w:left="284" w:hanging="284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>สำนักงาน ก.พ.ร. มีการสำรวจความคิดเห็น และความเข้าใจของส่วนราชการ ที่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>ดำเนินการตามเกณฑ์การพัฒนาคุณภาพการบริหารจัดการภาครัฐ (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PMQA)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หรือไม่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>และได้</w:t>
      </w:r>
      <w:r w:rsidRPr="000551D3">
        <w:rPr>
          <w:rFonts w:ascii="Tahoma" w:hAnsi="Tahoma" w:cs="Tahoma" w:hint="cs"/>
          <w:color w:val="0000FF"/>
          <w:sz w:val="22"/>
          <w:szCs w:val="22"/>
          <w:cs/>
        </w:rPr>
        <w:tab/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นำผลสำรวจไปทบทวน ปรับปรุงการในเรื่องใดบ้าง อย่างไร</w:t>
      </w:r>
    </w:p>
    <w:p w:rsidR="00DE498B" w:rsidRDefault="001A63AD" w:rsidP="009A05AB">
      <w:pPr>
        <w:tabs>
          <w:tab w:val="left" w:pos="1418"/>
        </w:tabs>
        <w:spacing w:after="200" w:line="360" w:lineRule="auto"/>
        <w:ind w:left="1418" w:hanging="1134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886B2F">
        <w:rPr>
          <w:rFonts w:ascii="Tahoma" w:hAnsi="Tahoma" w:cs="Tahoma" w:hint="cs"/>
          <w:color w:val="800000"/>
          <w:sz w:val="22"/>
          <w:szCs w:val="22"/>
          <w:cs/>
        </w:rPr>
        <w:t xml:space="preserve">นับตั้งแต่ปี พ.ศ. </w:t>
      </w:r>
      <w:r w:rsidR="00DE498B">
        <w:rPr>
          <w:rFonts w:ascii="Tahoma" w:hAnsi="Tahoma" w:cs="Tahoma"/>
          <w:color w:val="800000"/>
          <w:sz w:val="22"/>
          <w:szCs w:val="22"/>
        </w:rPr>
        <w:t>2549</w:t>
      </w:r>
      <w:r w:rsidR="00886B2F">
        <w:rPr>
          <w:rFonts w:ascii="Tahoma" w:hAnsi="Tahoma" w:cs="Tahoma" w:hint="cs"/>
          <w:color w:val="800000"/>
          <w:sz w:val="22"/>
          <w:szCs w:val="22"/>
          <w:cs/>
        </w:rPr>
        <w:t xml:space="preserve"> ได้</w:t>
      </w:r>
      <w:r w:rsidR="00AF796D">
        <w:rPr>
          <w:rFonts w:ascii="Tahoma" w:hAnsi="Tahoma" w:cs="Tahoma" w:hint="cs"/>
          <w:color w:val="800000"/>
          <w:sz w:val="22"/>
          <w:szCs w:val="22"/>
          <w:cs/>
        </w:rPr>
        <w:t>ทำ</w:t>
      </w:r>
      <w:r w:rsidR="00886B2F">
        <w:rPr>
          <w:rFonts w:ascii="Tahoma" w:hAnsi="Tahoma" w:cs="Tahoma" w:hint="cs"/>
          <w:color w:val="800000"/>
          <w:sz w:val="22"/>
          <w:szCs w:val="22"/>
          <w:cs/>
        </w:rPr>
        <w:t>การสำรวจความพึงพอใจ</w:t>
      </w:r>
      <w:r w:rsidR="00DE498B">
        <w:rPr>
          <w:rFonts w:ascii="Tahoma" w:hAnsi="Tahoma" w:cs="Tahoma" w:hint="cs"/>
          <w:color w:val="800000"/>
          <w:sz w:val="22"/>
          <w:szCs w:val="22"/>
          <w:cs/>
        </w:rPr>
        <w:t xml:space="preserve">ต่อการนำเกณฑ์ </w:t>
      </w:r>
      <w:r w:rsidR="001C43E9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DE498B">
        <w:rPr>
          <w:rFonts w:ascii="Tahoma" w:hAnsi="Tahoma" w:cs="Tahoma"/>
          <w:color w:val="800000"/>
          <w:sz w:val="22"/>
          <w:szCs w:val="22"/>
        </w:rPr>
        <w:t xml:space="preserve">PMQA </w:t>
      </w:r>
      <w:r w:rsidR="00DE498B">
        <w:rPr>
          <w:rFonts w:ascii="Tahoma" w:hAnsi="Tahoma" w:cs="Tahoma" w:hint="cs"/>
          <w:color w:val="800000"/>
          <w:sz w:val="22"/>
          <w:szCs w:val="22"/>
          <w:cs/>
        </w:rPr>
        <w:t>มาใช้ ซึ่งสำนักงาน ก.พ.ร. ได้</w:t>
      </w:r>
      <w:r w:rsidR="001C43E9">
        <w:rPr>
          <w:rFonts w:ascii="Tahoma" w:hAnsi="Tahoma" w:cs="Tahoma" w:hint="cs"/>
          <w:color w:val="800000"/>
          <w:sz w:val="22"/>
          <w:szCs w:val="22"/>
          <w:cs/>
        </w:rPr>
        <w:t>นำข้อคิดเห็นต่างๆ มา</w:t>
      </w:r>
      <w:r w:rsidR="00DE498B">
        <w:rPr>
          <w:rFonts w:ascii="Tahoma" w:hAnsi="Tahoma" w:cs="Tahoma" w:hint="cs"/>
          <w:color w:val="800000"/>
          <w:sz w:val="22"/>
          <w:szCs w:val="22"/>
          <w:cs/>
        </w:rPr>
        <w:t>ปรับปรุง</w:t>
      </w:r>
      <w:r w:rsidR="001C43E9">
        <w:rPr>
          <w:rFonts w:ascii="Tahoma" w:hAnsi="Tahoma" w:cs="Tahoma" w:hint="cs"/>
          <w:color w:val="800000"/>
          <w:sz w:val="22"/>
          <w:szCs w:val="22"/>
          <w:cs/>
        </w:rPr>
        <w:t>แนวทางการดำเนินการให้มี</w:t>
      </w:r>
      <w:r w:rsidR="009A05AB">
        <w:rPr>
          <w:rFonts w:ascii="Tahoma" w:hAnsi="Tahoma" w:cs="Tahoma" w:hint="cs"/>
          <w:color w:val="800000"/>
          <w:sz w:val="22"/>
          <w:szCs w:val="22"/>
          <w:cs/>
        </w:rPr>
        <w:t>ค</w:t>
      </w:r>
      <w:r w:rsidR="001C43E9">
        <w:rPr>
          <w:rFonts w:ascii="Tahoma" w:hAnsi="Tahoma" w:cs="Tahoma" w:hint="cs"/>
          <w:color w:val="800000"/>
          <w:sz w:val="22"/>
          <w:szCs w:val="22"/>
          <w:cs/>
        </w:rPr>
        <w:t>วามเหมาะสมกับส่วนราชการ</w:t>
      </w:r>
      <w:r w:rsidR="00AF796D">
        <w:rPr>
          <w:rFonts w:ascii="Tahoma" w:hAnsi="Tahoma" w:cs="Tahoma" w:hint="cs"/>
          <w:color w:val="800000"/>
          <w:sz w:val="22"/>
          <w:szCs w:val="22"/>
          <w:cs/>
        </w:rPr>
        <w:t xml:space="preserve"> โดยมีแนวทาง</w:t>
      </w:r>
      <w:r w:rsidR="009A05AB">
        <w:rPr>
          <w:rFonts w:ascii="Tahoma" w:hAnsi="Tahoma" w:cs="Tahoma" w:hint="cs"/>
          <w:color w:val="800000"/>
          <w:sz w:val="22"/>
          <w:szCs w:val="22"/>
          <w:cs/>
        </w:rPr>
        <w:t>การปรับปรุง</w:t>
      </w:r>
      <w:r w:rsidR="00AF796D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="00DE498B">
        <w:rPr>
          <w:rFonts w:ascii="Tahoma" w:hAnsi="Tahoma" w:cs="Tahoma" w:hint="cs"/>
          <w:color w:val="800000"/>
          <w:sz w:val="22"/>
          <w:szCs w:val="22"/>
          <w:cs/>
        </w:rPr>
        <w:t>ดังนี้</w:t>
      </w:r>
    </w:p>
    <w:p w:rsidR="0061424E" w:rsidRPr="0061424E" w:rsidRDefault="00AF796D" w:rsidP="0061424E">
      <w:pPr>
        <w:tabs>
          <w:tab w:val="left" w:pos="1440"/>
        </w:tabs>
        <w:spacing w:before="120" w:line="360" w:lineRule="auto"/>
        <w:jc w:val="thaiDistribute"/>
        <w:rPr>
          <w:rFonts w:ascii="Tahoma" w:hAnsi="Tahoma" w:cs="Tahoma"/>
          <w:color w:val="800000"/>
          <w:sz w:val="22"/>
          <w:szCs w:val="22"/>
        </w:rPr>
      </w:pP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>
        <w:rPr>
          <w:rFonts w:ascii="Tahoma" w:hAnsi="Tahoma" w:cs="Tahoma"/>
          <w:color w:val="800000"/>
          <w:sz w:val="22"/>
          <w:szCs w:val="22"/>
        </w:rPr>
        <w:t xml:space="preserve"> </w:t>
      </w:r>
      <w:r>
        <w:rPr>
          <w:rFonts w:ascii="Tahoma" w:hAnsi="Tahoma" w:cs="Tahoma"/>
          <w:color w:val="800000"/>
          <w:sz w:val="22"/>
          <w:szCs w:val="22"/>
        </w:rPr>
        <w:tab/>
      </w:r>
      <w:r w:rsidR="0061424E" w:rsidRPr="00AF796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ปีงบประมาณ พ.ศ. 2547</w:t>
      </w:r>
      <w:r w:rsidR="0061424E" w:rsidRPr="00AF796D">
        <w:rPr>
          <w:rFonts w:ascii="Tahoma" w:hAnsi="Tahoma" w:cs="Tahoma"/>
          <w:b/>
          <w:bCs/>
          <w:color w:val="800000"/>
          <w:sz w:val="22"/>
          <w:szCs w:val="22"/>
        </w:rPr>
        <w:t xml:space="preserve"> - 2549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 xml:space="preserve"> เป็นขั้นตอนของการพัฒนาเกณฑ์คุณภาพ</w:t>
      </w:r>
      <w:r>
        <w:rPr>
          <w:rFonts w:ascii="Tahoma" w:hAnsi="Tahoma" w:cs="Tahoma"/>
          <w:color w:val="800000"/>
          <w:sz w:val="22"/>
          <w:szCs w:val="22"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การบริหารจัดการภาครัฐ และส่งเสริมให้ส่วนราชการประเมินองค์กรตามเกณฑ์</w:t>
      </w:r>
      <w:r>
        <w:rPr>
          <w:rFonts w:ascii="Tahoma" w:hAnsi="Tahoma" w:cs="Tahoma"/>
          <w:color w:val="800000"/>
          <w:sz w:val="22"/>
          <w:szCs w:val="22"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ดังกล่าว โดยได้พัฒนาเกณฑ์ฯ และทดลองในหน่วยงานนำร่องจำนวน 2 กรม</w:t>
      </w:r>
      <w:r w:rsidR="0061424E" w:rsidRPr="0061424E">
        <w:rPr>
          <w:rFonts w:ascii="Tahoma" w:hAnsi="Tahoma" w:cs="Tahoma"/>
          <w:color w:val="800000"/>
          <w:sz w:val="22"/>
          <w:szCs w:val="22"/>
        </w:rPr>
        <w:t xml:space="preserve"> 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ปรับปรุง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เกณฑ์ฯ ฝึกอบรมวิทยากรตัวคูณและผู้ตรวจประเมินภายใน ประชาสัมพันธ์โครงการ และ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ส่งเสริมการประเมินองค์กรตามเกณฑ์ฯ โดยกำหนดให้เป็นตัวชี้วัดเลือก มีส่วนราชการ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และจังหวัดเลือกดำเนินการ</w:t>
      </w:r>
      <w:r w:rsidR="001C43E9">
        <w:rPr>
          <w:rFonts w:ascii="Tahoma" w:hAnsi="Tahoma" w:cs="Tahoma" w:hint="cs"/>
          <w:color w:val="800000"/>
          <w:sz w:val="22"/>
          <w:szCs w:val="22"/>
          <w:cs/>
        </w:rPr>
        <w:t xml:space="preserve">จำนวน 37 กรม 37 จังหวัด 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40 สถาบันอุดมศึกษา</w:t>
      </w:r>
    </w:p>
    <w:p w:rsidR="0061424E" w:rsidRPr="0061424E" w:rsidRDefault="00AF796D" w:rsidP="001C43E9">
      <w:pPr>
        <w:tabs>
          <w:tab w:val="left" w:pos="1418"/>
        </w:tabs>
        <w:spacing w:before="120" w:line="360" w:lineRule="auto"/>
        <w:jc w:val="thaiDistribute"/>
        <w:rPr>
          <w:rFonts w:ascii="Tahoma" w:hAnsi="Tahoma" w:cs="Tahoma"/>
          <w:color w:val="800000"/>
          <w:sz w:val="22"/>
          <w:szCs w:val="22"/>
        </w:rPr>
      </w:pP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>
        <w:rPr>
          <w:rFonts w:ascii="Tahoma" w:hAnsi="Tahoma" w:cs="Tahoma"/>
          <w:color w:val="800000"/>
          <w:sz w:val="22"/>
          <w:szCs w:val="22"/>
        </w:rPr>
        <w:tab/>
      </w:r>
      <w:r w:rsidR="0061424E" w:rsidRPr="00AF796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 xml:space="preserve">ปีงบประมาณ พ.ศ. 2550 </w:t>
      </w:r>
      <w:r w:rsidR="0061424E" w:rsidRPr="00AF796D">
        <w:rPr>
          <w:rFonts w:ascii="Tahoma" w:hAnsi="Tahoma" w:cs="Tahoma"/>
          <w:b/>
          <w:bCs/>
          <w:color w:val="800000"/>
          <w:sz w:val="22"/>
          <w:szCs w:val="22"/>
        </w:rPr>
        <w:t>- 2551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 xml:space="preserve"> เป็นขั้นตอนของการพัฒนาองค์การ ซึ่ง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     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ส่วนราชการ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และจังหวัดจะดำเนินการประเมินองค์กรตามเกณฑ์ฯ วิเคราะห์โอกาส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ใน      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การ</w:t>
      </w:r>
      <w:r>
        <w:rPr>
          <w:rFonts w:ascii="Tahoma" w:hAnsi="Tahoma" w:cs="Tahoma" w:hint="cs"/>
          <w:color w:val="800000"/>
          <w:sz w:val="22"/>
          <w:szCs w:val="22"/>
          <w:cs/>
        </w:rPr>
        <w:t>ปรับปรุงองค์การ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และจัดทำแผนปรับปรุงองค์กรและนำไปสู่การปฏิบัติ นอกจากนี้ ยังมี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การวางระบบและกลไกการบริหารรางวัลคุณภาพการบริหารจัดการภาครัฐ และดำเนินการ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ผลักดันให้ส่วนราชการนำแผนการปรับปรุงองค์กรไปสู่การปฏิบัติ โดยส่งเสริมให้นำเครื่องมือ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ทางการบริหารสมัยใหม่มาใช้อย่างมีประสิทธิผล โดยกำหนดเป็นตัวชี้วัดบังคับของ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       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ส่วนราชการ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และจังหวัด และเป็นตัวชี้วัดเลือกของสถาบันอุดมศึกษา</w:t>
      </w:r>
    </w:p>
    <w:p w:rsidR="001C43E9" w:rsidRDefault="00AF796D" w:rsidP="0061424E">
      <w:pPr>
        <w:tabs>
          <w:tab w:val="left" w:pos="1418"/>
        </w:tabs>
        <w:spacing w:after="200" w:line="360" w:lineRule="auto"/>
        <w:ind w:left="720" w:hanging="436"/>
        <w:contextualSpacing/>
        <w:jc w:val="thaiDistribut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800000"/>
          <w:sz w:val="22"/>
          <w:szCs w:val="22"/>
        </w:rPr>
        <w:tab/>
      </w:r>
      <w:r>
        <w:rPr>
          <w:rFonts w:ascii="Tahoma" w:hAnsi="Tahoma" w:cs="Tahoma"/>
          <w:color w:val="800000"/>
          <w:sz w:val="22"/>
          <w:szCs w:val="22"/>
        </w:rPr>
        <w:tab/>
      </w:r>
      <w:r>
        <w:rPr>
          <w:rFonts w:ascii="Tahoma" w:hAnsi="Tahoma" w:cs="Tahoma"/>
          <w:color w:val="800000"/>
          <w:sz w:val="22"/>
          <w:szCs w:val="22"/>
        </w:rPr>
        <w:tab/>
      </w:r>
      <w:r>
        <w:rPr>
          <w:rFonts w:ascii="Tahoma" w:hAnsi="Tahoma" w:cs="Tahoma"/>
          <w:color w:val="800000"/>
          <w:sz w:val="22"/>
          <w:szCs w:val="22"/>
        </w:rPr>
        <w:tab/>
      </w:r>
      <w:r w:rsidR="0061424E" w:rsidRPr="00AF796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 xml:space="preserve">ปีงบประมาณ พ.ศ. </w:t>
      </w:r>
      <w:r w:rsidR="0061424E" w:rsidRPr="00AF796D">
        <w:rPr>
          <w:rFonts w:ascii="Tahoma" w:hAnsi="Tahoma" w:cs="Tahoma"/>
          <w:b/>
          <w:bCs/>
          <w:color w:val="800000"/>
          <w:sz w:val="22"/>
          <w:szCs w:val="22"/>
        </w:rPr>
        <w:t>2552</w:t>
      </w:r>
      <w:r w:rsidR="0061424E" w:rsidRPr="00AF796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 xml:space="preserve"> - 2553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 xml:space="preserve"> การดำเนินการมุ่งเน้นให้ส่วนราชการจัดทำ</w:t>
      </w:r>
      <w:r>
        <w:rPr>
          <w:rFonts w:ascii="Tahoma" w:hAnsi="Tahoma" w:cs="Tahoma"/>
          <w:color w:val="800000"/>
          <w:sz w:val="22"/>
          <w:szCs w:val="22"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แผนพัฒนาองค์การและการนำแผนไปสู่การปฏิบัติเพื่อให้เกิดการพัฒนาอย่างต่อเนื่อง</w:t>
      </w:r>
      <w:r>
        <w:rPr>
          <w:rFonts w:ascii="Tahoma" w:hAnsi="Tahoma" w:cs="Tahoma"/>
          <w:color w:val="800000"/>
          <w:sz w:val="22"/>
          <w:szCs w:val="22"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และยั่งยืน โดยการส่งเสริมการดำเนินการในรูปแบบการให้คำปรึกษาโดยที่ปรึกษาใน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     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การพัฒนาองค์การ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และ</w:t>
      </w:r>
      <w:bookmarkStart w:id="0" w:name="OLE_LINK15"/>
      <w:bookmarkStart w:id="1" w:name="OLE_LINK16"/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สนับสนุนข้อมูลเกี่ยวกับเทคนิค วิธีการ ในการปรับปรุงองค์การ</w:t>
      </w:r>
      <w:bookmarkEnd w:id="0"/>
      <w:bookmarkEnd w:id="1"/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เพื่อให้ส่วนราชการสามารถดำเนินการได้อย่างมีประสิทธิภาพ รวมทั้ง ได้จัดทำเกณฑ์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คุณภาพการบริหารจัดการภาครัฐระดับพื้นฐาน ซึ่งเป็น</w:t>
      </w:r>
      <w:r w:rsidR="0061424E" w:rsidRPr="0061424E">
        <w:rPr>
          <w:rFonts w:ascii="Tahoma" w:hAnsi="Tahoma" w:cs="Tahoma"/>
          <w:color w:val="800000"/>
          <w:sz w:val="22"/>
          <w:szCs w:val="22"/>
          <w:cs/>
        </w:rPr>
        <w:t>กรอบการประเมินความสำเร็จของ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  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การพัฒนาคุณภาพการบริหารจัดการของส่วนราชการได้อย่างชัดเจน เพื่อให้ส่วนราชการ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สามารถ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ดำเนินการตามแผนพัฒนาองค์การให้ผ่านเกณฑ์คุณภาพการบริหารจัดการภาครัฐ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 xml:space="preserve">ระดับพื้นฐานดังกล่าว จึงได้วางแผนการดำเนินการ หรือ </w:t>
      </w:r>
      <w:r w:rsidR="0061424E" w:rsidRPr="0061424E">
        <w:rPr>
          <w:rFonts w:ascii="Tahoma" w:hAnsi="Tahoma" w:cs="Tahoma"/>
          <w:color w:val="800000"/>
          <w:sz w:val="22"/>
          <w:szCs w:val="22"/>
        </w:rPr>
        <w:t>Roadmap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 xml:space="preserve"> ไว้เป็นขั้นตอน โดยให้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ส่วนราชการระดับกรม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 xml:space="preserve">และจังหวัดดำเนินการพัฒนาองค์การให้ผ่านเกณฑ์ฯ </w:t>
      </w:r>
      <w:r>
        <w:rPr>
          <w:rFonts w:ascii="Tahoma" w:hAnsi="Tahoma" w:cs="Tahoma"/>
          <w:color w:val="800000"/>
          <w:sz w:val="22"/>
          <w:szCs w:val="22"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 xml:space="preserve">ปีงบประมาณละ </w:t>
      </w:r>
      <w:r w:rsidR="0061424E" w:rsidRPr="0061424E">
        <w:rPr>
          <w:rFonts w:ascii="Tahoma" w:hAnsi="Tahoma" w:cs="Tahoma"/>
          <w:color w:val="800000"/>
          <w:sz w:val="22"/>
          <w:szCs w:val="22"/>
        </w:rPr>
        <w:t>2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 xml:space="preserve"> หมวด สำหรับ</w:t>
      </w:r>
      <w:r w:rsidR="001C43E9">
        <w:rPr>
          <w:rFonts w:ascii="Tahoma" w:hAnsi="Tahoma" w:cs="Tahoma"/>
          <w:color w:val="800000"/>
          <w:sz w:val="22"/>
          <w:szCs w:val="22"/>
        </w:rPr>
        <w:tab/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 xml:space="preserve">สถาบันอุดมศึกษา กำหนดให้ดำเนินการปีงบประมาณละ 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61424E" w:rsidRPr="0061424E">
        <w:rPr>
          <w:rFonts w:ascii="Tahoma" w:hAnsi="Tahoma" w:cs="Tahoma"/>
          <w:color w:val="800000"/>
          <w:sz w:val="22"/>
          <w:szCs w:val="22"/>
        </w:rPr>
        <w:t xml:space="preserve">3 </w:t>
      </w:r>
      <w:r w:rsidR="0061424E" w:rsidRPr="0061424E">
        <w:rPr>
          <w:rFonts w:ascii="Tahoma" w:hAnsi="Tahoma" w:cs="Tahoma" w:hint="cs"/>
          <w:color w:val="800000"/>
          <w:sz w:val="22"/>
          <w:szCs w:val="22"/>
          <w:cs/>
        </w:rPr>
        <w:t>หมวด ดังภาพ</w:t>
      </w:r>
    </w:p>
    <w:p w:rsidR="001C43E9" w:rsidRDefault="002622FE" w:rsidP="0061424E">
      <w:pPr>
        <w:tabs>
          <w:tab w:val="left" w:pos="1418"/>
        </w:tabs>
        <w:spacing w:after="200" w:line="360" w:lineRule="auto"/>
        <w:ind w:left="720" w:hanging="436"/>
        <w:contextualSpacing/>
        <w:jc w:val="thaiDistribute"/>
        <w:rPr>
          <w:rFonts w:ascii="Tahoma" w:hAnsi="Tahoma" w:cs="Tahoma"/>
          <w:sz w:val="22"/>
          <w:szCs w:val="22"/>
        </w:rPr>
      </w:pPr>
      <w:r w:rsidRPr="002622FE">
        <w:rPr>
          <w:rFonts w:ascii="Tahoma" w:hAnsi="Tahoma" w:cs="Tahoma"/>
          <w:noProof/>
          <w:color w:val="800000"/>
          <w:sz w:val="22"/>
          <w:szCs w:val="22"/>
          <w:lang w:val="en-GB" w:eastAsia="en-GB"/>
        </w:rPr>
        <w:lastRenderedPageBreak/>
        <w:pict>
          <v:rect id="_x0000_s1051" style="position:absolute;left:0;text-align:left;margin-left:85.85pt;margin-top:9.65pt;width:297pt;height:221.25pt;z-index:251658240" filled="f"/>
        </w:pict>
      </w:r>
    </w:p>
    <w:p w:rsidR="001C43E9" w:rsidRPr="001C43E9" w:rsidRDefault="001C43E9" w:rsidP="0061424E">
      <w:pPr>
        <w:tabs>
          <w:tab w:val="left" w:pos="1418"/>
        </w:tabs>
        <w:spacing w:after="200" w:line="360" w:lineRule="auto"/>
        <w:ind w:left="720" w:hanging="436"/>
        <w:contextualSpacing/>
        <w:jc w:val="center"/>
        <w:rPr>
          <w:rFonts w:ascii="Tahoma" w:hAnsi="Tahoma" w:cs="Tahoma"/>
          <w:spacing w:val="-2"/>
          <w:sz w:val="22"/>
          <w:szCs w:val="22"/>
        </w:rPr>
      </w:pPr>
      <w:r w:rsidRPr="008A5C59">
        <w:rPr>
          <w:rFonts w:ascii="Tahoma" w:hAnsi="Tahoma" w:cs="Tahoma"/>
          <w:spacing w:val="-2"/>
          <w:sz w:val="22"/>
          <w:szCs w:val="22"/>
          <w:cs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224.25pt" o:ole="" o:bordertopcolor="this" o:borderleftcolor="this" o:borderbottomcolor="this" o:borderrightcolor="this">
            <v:imagedata r:id="rId9" o:title=""/>
          </v:shape>
          <o:OLEObject Type="Embed" ProgID="PowerPoint.Slide.12" ShapeID="_x0000_i1025" DrawAspect="Content" ObjectID="_1346489179" r:id="rId10"/>
        </w:object>
      </w:r>
    </w:p>
    <w:p w:rsidR="001A63AD" w:rsidRPr="001A63AD" w:rsidRDefault="001A63AD" w:rsidP="001A63AD">
      <w:pPr>
        <w:numPr>
          <w:ilvl w:val="0"/>
          <w:numId w:val="11"/>
        </w:numPr>
        <w:tabs>
          <w:tab w:val="left" w:pos="284"/>
          <w:tab w:val="left" w:pos="1418"/>
        </w:tabs>
        <w:spacing w:after="200" w:line="360" w:lineRule="auto"/>
        <w:ind w:hanging="720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0551D3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="000551D3" w:rsidRPr="000551D3">
        <w:rPr>
          <w:rFonts w:ascii="Tahoma" w:hAnsi="Tahoma" w:cs="Tahoma" w:hint="cs"/>
          <w:color w:val="0000FF"/>
          <w:sz w:val="22"/>
          <w:szCs w:val="22"/>
          <w:cs/>
        </w:rPr>
        <w:tab/>
      </w:r>
      <w:r w:rsidR="00AF796D">
        <w:rPr>
          <w:rFonts w:ascii="Tahoma" w:hAnsi="Tahoma" w:cs="Tahoma" w:hint="cs"/>
          <w:color w:val="0000FF"/>
          <w:sz w:val="22"/>
          <w:szCs w:val="22"/>
          <w:cs/>
        </w:rPr>
        <w:t>ผู้บริหารหรือบุคลากรในหลายหน่วยงาน ยังขาดความเข้าใจ และความ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สนใจ </w:t>
      </w:r>
      <w:r w:rsidR="00AF796D">
        <w:rPr>
          <w:rFonts w:ascii="Tahoma" w:hAnsi="Tahoma" w:cs="Tahoma" w:hint="cs"/>
          <w:color w:val="0000FF"/>
          <w:sz w:val="22"/>
          <w:szCs w:val="22"/>
          <w:cs/>
        </w:rPr>
        <w:t>ต่อการ</w:t>
      </w:r>
      <w:r w:rsidR="00AF796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ดำเนินการตามเกณฑ์ </w:t>
      </w:r>
      <w:r w:rsidR="00AF796D">
        <w:rPr>
          <w:rFonts w:ascii="Tahoma" w:hAnsi="Tahoma" w:cs="Tahoma"/>
          <w:color w:val="0000FF"/>
          <w:sz w:val="22"/>
          <w:szCs w:val="22"/>
        </w:rPr>
        <w:t xml:space="preserve">PMQA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อยาก</w:t>
      </w:r>
      <w:r w:rsidR="00AF796D">
        <w:rPr>
          <w:rFonts w:ascii="Tahoma" w:hAnsi="Tahoma" w:cs="Tahoma" w:hint="cs"/>
          <w:color w:val="0000FF"/>
          <w:sz w:val="22"/>
          <w:szCs w:val="22"/>
          <w:cs/>
        </w:rPr>
        <w:t>ทราบแนวทางแก้ไขปัญหาการขาดการมีส่วนร่วมของ</w:t>
      </w:r>
      <w:r w:rsidR="00AF796D">
        <w:rPr>
          <w:rFonts w:ascii="Tahoma" w:hAnsi="Tahoma" w:cs="Tahoma"/>
          <w:color w:val="0000FF"/>
          <w:sz w:val="22"/>
          <w:szCs w:val="22"/>
        </w:rPr>
        <w:tab/>
      </w:r>
      <w:r w:rsidR="00AF796D">
        <w:rPr>
          <w:rFonts w:ascii="Tahoma" w:hAnsi="Tahoma" w:cs="Tahoma" w:hint="cs"/>
          <w:color w:val="0000FF"/>
          <w:sz w:val="22"/>
          <w:szCs w:val="22"/>
          <w:cs/>
        </w:rPr>
        <w:t>ผู้บริหาร</w:t>
      </w:r>
    </w:p>
    <w:p w:rsidR="009A13A3" w:rsidRDefault="001A63AD" w:rsidP="000551D3">
      <w:pPr>
        <w:tabs>
          <w:tab w:val="left" w:pos="1418"/>
        </w:tabs>
        <w:spacing w:after="200" w:line="360" w:lineRule="auto"/>
        <w:ind w:left="720" w:hanging="436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 xml:space="preserve">สำนักงาน ก.พ.ร. ได้พยายามผลักดันเรื่องนี้ในหลายรูปแบบ เช่น </w:t>
      </w:r>
    </w:p>
    <w:p w:rsidR="001A63AD" w:rsidRDefault="009A13A3" w:rsidP="000551D3">
      <w:pPr>
        <w:tabs>
          <w:tab w:val="left" w:pos="1418"/>
        </w:tabs>
        <w:spacing w:after="200" w:line="360" w:lineRule="auto"/>
        <w:ind w:left="720" w:hanging="436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AF796D">
        <w:rPr>
          <w:rFonts w:ascii="Tahoma" w:hAnsi="Tahoma" w:cs="Tahoma"/>
          <w:color w:val="800000"/>
          <w:sz w:val="22"/>
          <w:szCs w:val="22"/>
        </w:rPr>
        <w:tab/>
      </w:r>
      <w:r w:rsidR="00AF796D">
        <w:rPr>
          <w:rFonts w:ascii="Tahoma" w:hAnsi="Tahoma" w:cs="Tahoma"/>
          <w:color w:val="800000"/>
          <w:sz w:val="22"/>
          <w:szCs w:val="22"/>
        </w:rPr>
        <w:tab/>
      </w:r>
      <w:r>
        <w:rPr>
          <w:rFonts w:ascii="Tahoma" w:hAnsi="Tahoma" w:cs="Tahoma"/>
          <w:color w:val="800000"/>
          <w:sz w:val="22"/>
          <w:szCs w:val="22"/>
        </w:rPr>
        <w:t xml:space="preserve">- </w:t>
      </w:r>
      <w:r w:rsidR="001A63AD" w:rsidRPr="001A63AD">
        <w:rPr>
          <w:rFonts w:ascii="Tahoma" w:hAnsi="Tahoma" w:cs="Tahoma" w:hint="cs"/>
          <w:color w:val="800000"/>
          <w:sz w:val="22"/>
          <w:szCs w:val="22"/>
          <w:cs/>
        </w:rPr>
        <w:t>การกำหนดองค์ประกอบของคณะกรรมการ</w:t>
      </w:r>
      <w:r>
        <w:rPr>
          <w:rFonts w:ascii="Tahoma" w:hAnsi="Tahoma" w:cs="Tahoma" w:hint="cs"/>
          <w:color w:val="800000"/>
          <w:sz w:val="22"/>
          <w:szCs w:val="22"/>
          <w:cs/>
        </w:rPr>
        <w:t>กำกับ</w:t>
      </w:r>
      <w:r w:rsidR="001A63AD" w:rsidRPr="001A63AD">
        <w:rPr>
          <w:rFonts w:ascii="Tahoma" w:hAnsi="Tahoma" w:cs="Tahoma" w:hint="cs"/>
          <w:color w:val="800000"/>
          <w:sz w:val="22"/>
          <w:szCs w:val="22"/>
          <w:cs/>
        </w:rPr>
        <w:t>ติดตาม</w:t>
      </w:r>
      <w:r>
        <w:rPr>
          <w:rFonts w:ascii="Tahoma" w:hAnsi="Tahoma" w:cs="Tahoma" w:hint="cs"/>
          <w:color w:val="800000"/>
          <w:sz w:val="22"/>
          <w:szCs w:val="22"/>
          <w:cs/>
        </w:rPr>
        <w:t>การพัฒนาคุณภาพการ</w:t>
      </w:r>
      <w:r w:rsidR="00AF796D">
        <w:rPr>
          <w:rFonts w:ascii="Tahoma" w:hAnsi="Tahoma" w:cs="Tahoma"/>
          <w:color w:val="800000"/>
          <w:sz w:val="22"/>
          <w:szCs w:val="22"/>
        </w:rPr>
        <w:tab/>
      </w:r>
      <w:r w:rsidR="00AF796D">
        <w:rPr>
          <w:rFonts w:ascii="Tahoma" w:hAnsi="Tahoma" w:cs="Tahoma"/>
          <w:color w:val="800000"/>
          <w:sz w:val="22"/>
          <w:szCs w:val="22"/>
        </w:rPr>
        <w:tab/>
      </w:r>
      <w:r w:rsidR="00AF796D">
        <w:rPr>
          <w:rFonts w:ascii="Tahoma" w:hAnsi="Tahoma" w:cs="Tahoma"/>
          <w:color w:val="800000"/>
          <w:sz w:val="22"/>
          <w:szCs w:val="22"/>
        </w:rPr>
        <w:tab/>
        <w:t xml:space="preserve">  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บริหารจัดการภาครัฐ ซึ่งมีผู้บริหารทุกระดับเข้าร่วม </w:t>
      </w:r>
    </w:p>
    <w:p w:rsidR="009A13A3" w:rsidRDefault="009A13A3" w:rsidP="000551D3">
      <w:pPr>
        <w:tabs>
          <w:tab w:val="left" w:pos="1418"/>
        </w:tabs>
        <w:spacing w:after="200" w:line="360" w:lineRule="auto"/>
        <w:ind w:left="720" w:hanging="436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>
        <w:rPr>
          <w:rFonts w:ascii="Tahoma" w:hAnsi="Tahoma" w:cs="Tahoma"/>
          <w:color w:val="800000"/>
          <w:sz w:val="22"/>
          <w:szCs w:val="22"/>
        </w:rPr>
        <w:tab/>
      </w:r>
      <w:r>
        <w:rPr>
          <w:rFonts w:ascii="Tahoma" w:hAnsi="Tahoma" w:cs="Tahoma"/>
          <w:color w:val="800000"/>
          <w:sz w:val="22"/>
          <w:szCs w:val="22"/>
        </w:rPr>
        <w:tab/>
      </w:r>
      <w:r w:rsidR="00AF796D">
        <w:rPr>
          <w:rFonts w:ascii="Tahoma" w:hAnsi="Tahoma" w:cs="Tahoma"/>
          <w:color w:val="800000"/>
          <w:sz w:val="22"/>
          <w:szCs w:val="22"/>
        </w:rPr>
        <w:tab/>
      </w:r>
      <w:r w:rsidR="00AF796D">
        <w:rPr>
          <w:rFonts w:ascii="Tahoma" w:hAnsi="Tahoma" w:cs="Tahoma"/>
          <w:color w:val="800000"/>
          <w:sz w:val="22"/>
          <w:szCs w:val="22"/>
        </w:rPr>
        <w:tab/>
      </w:r>
      <w:r>
        <w:rPr>
          <w:rFonts w:ascii="Tahoma" w:hAnsi="Tahoma" w:cs="Tahoma"/>
          <w:color w:val="800000"/>
          <w:sz w:val="22"/>
          <w:szCs w:val="22"/>
        </w:rPr>
        <w:t xml:space="preserve">- </w:t>
      </w:r>
      <w:r>
        <w:rPr>
          <w:rFonts w:ascii="Tahoma" w:hAnsi="Tahoma" w:cs="Tahoma" w:hint="cs"/>
          <w:color w:val="800000"/>
          <w:sz w:val="22"/>
          <w:szCs w:val="22"/>
          <w:cs/>
        </w:rPr>
        <w:t>การกำหนดตัวชี้วัดย่อยที่มุ่งเน้นการมีส่วนร่วมของผู้บริหาร</w:t>
      </w:r>
    </w:p>
    <w:p w:rsidR="009A13A3" w:rsidRPr="001A63AD" w:rsidRDefault="009A13A3" w:rsidP="000551D3">
      <w:pPr>
        <w:tabs>
          <w:tab w:val="left" w:pos="1418"/>
        </w:tabs>
        <w:spacing w:after="200" w:line="360" w:lineRule="auto"/>
        <w:ind w:left="720" w:hanging="436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AF796D">
        <w:rPr>
          <w:rFonts w:ascii="Tahoma" w:hAnsi="Tahoma" w:cs="Tahoma"/>
          <w:color w:val="800000"/>
          <w:sz w:val="22"/>
          <w:szCs w:val="22"/>
        </w:rPr>
        <w:tab/>
      </w:r>
      <w:r w:rsidR="00AF796D">
        <w:rPr>
          <w:rFonts w:ascii="Tahoma" w:hAnsi="Tahoma" w:cs="Tahoma"/>
          <w:color w:val="800000"/>
          <w:sz w:val="22"/>
          <w:szCs w:val="22"/>
        </w:rPr>
        <w:tab/>
      </w:r>
      <w:r>
        <w:rPr>
          <w:rFonts w:ascii="Tahoma" w:hAnsi="Tahoma" w:cs="Tahoma"/>
          <w:color w:val="800000"/>
          <w:sz w:val="22"/>
          <w:szCs w:val="22"/>
        </w:rPr>
        <w:t xml:space="preserve">- </w:t>
      </w:r>
      <w:r>
        <w:rPr>
          <w:rFonts w:ascii="Tahoma" w:hAnsi="Tahoma" w:cs="Tahoma" w:hint="cs"/>
          <w:color w:val="800000"/>
          <w:sz w:val="22"/>
          <w:szCs w:val="22"/>
          <w:cs/>
        </w:rPr>
        <w:t xml:space="preserve">การวัดบทบาทของผู้บริหาร ตามแนวทางการนำองค์การในหมวด </w:t>
      </w:r>
      <w:r>
        <w:rPr>
          <w:rFonts w:ascii="Tahoma" w:hAnsi="Tahoma" w:cs="Tahoma"/>
          <w:color w:val="800000"/>
          <w:sz w:val="22"/>
          <w:szCs w:val="22"/>
        </w:rPr>
        <w:t>1</w:t>
      </w:r>
    </w:p>
    <w:p w:rsidR="001A63AD" w:rsidRPr="001A63AD" w:rsidRDefault="001A63AD" w:rsidP="000551D3">
      <w:pPr>
        <w:numPr>
          <w:ilvl w:val="0"/>
          <w:numId w:val="11"/>
        </w:numPr>
        <w:tabs>
          <w:tab w:val="left" w:pos="284"/>
        </w:tabs>
        <w:spacing w:after="200" w:line="360" w:lineRule="auto"/>
        <w:ind w:hanging="720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การพัฒนาองค์กรของรัฐสู่ 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PMQA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จะสำเร็จเพียงไรหรือไม่ </w:t>
      </w:r>
      <w:r w:rsidR="00AF796D">
        <w:rPr>
          <w:rFonts w:ascii="Tahoma" w:hAnsi="Tahoma" w:cs="Tahoma" w:hint="cs"/>
          <w:color w:val="0000FF"/>
          <w:sz w:val="22"/>
          <w:szCs w:val="22"/>
          <w:cs/>
        </w:rPr>
        <w:t xml:space="preserve">สำนักงาน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ก.พ.ร. มีสมมติฐาน</w:t>
      </w:r>
      <w:r w:rsidR="00AF796D">
        <w:rPr>
          <w:rFonts w:ascii="Tahoma" w:hAnsi="Tahoma" w:cs="Tahoma" w:hint="cs"/>
          <w:color w:val="0000FF"/>
          <w:sz w:val="22"/>
          <w:szCs w:val="22"/>
          <w:cs/>
        </w:rPr>
        <w:tab/>
        <w:t>หรือ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แนวทางอย่างไร</w:t>
      </w:r>
    </w:p>
    <w:p w:rsidR="001A63AD" w:rsidRPr="001A63AD" w:rsidRDefault="001A63AD" w:rsidP="006B03EF">
      <w:pPr>
        <w:tabs>
          <w:tab w:val="left" w:pos="1418"/>
        </w:tabs>
        <w:spacing w:after="200" w:line="360" w:lineRule="auto"/>
        <w:ind w:left="1418" w:hanging="1134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สำนักงาน ก.พ.ร. ส่งเสริม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PMQA </w:t>
      </w:r>
      <w:r w:rsidR="00AF796D">
        <w:rPr>
          <w:rFonts w:ascii="Tahoma" w:hAnsi="Tahoma" w:cs="Tahoma"/>
          <w:color w:val="800000"/>
          <w:sz w:val="22"/>
          <w:szCs w:val="22"/>
          <w:cs/>
        </w:rPr>
        <w:t>ตั้งแต่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ปีงบประมาณ พ.ศ. 254</w:t>
      </w:r>
      <w:r w:rsidR="009A05AB">
        <w:rPr>
          <w:rFonts w:ascii="Tahoma" w:hAnsi="Tahoma" w:cs="Tahoma"/>
          <w:color w:val="800000"/>
          <w:sz w:val="22"/>
          <w:szCs w:val="22"/>
        </w:rPr>
        <w:t>9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 เริ่มจากการให้ความรู้</w:t>
      </w:r>
      <w:r w:rsidR="000551D3" w:rsidRPr="000551D3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แก่ส่วนราชการเกี่ยวกับเกณฑ์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PMQA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เมื่อส่วนราชการมีความเข้าใจแล้ว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 จึง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เน้น</w:t>
      </w:r>
      <w:r w:rsidR="00272720">
        <w:rPr>
          <w:rFonts w:ascii="Tahoma" w:hAnsi="Tahoma" w:cs="Tahoma" w:hint="cs"/>
          <w:color w:val="800000"/>
          <w:sz w:val="22"/>
          <w:szCs w:val="22"/>
          <w:cs/>
        </w:rPr>
        <w:t>เรื่องการ</w:t>
      </w:r>
      <w:r w:rsidR="00272720">
        <w:rPr>
          <w:rFonts w:ascii="Tahoma" w:hAnsi="Tahoma" w:cs="Tahoma" w:hint="cs"/>
          <w:color w:val="800000"/>
          <w:sz w:val="22"/>
          <w:szCs w:val="22"/>
          <w:cs/>
        </w:rPr>
        <w:tab/>
        <w:t xml:space="preserve">พัฒนาองค์การ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โดยให้ส่วนราชการด</w:t>
      </w:r>
      <w:r w:rsidR="00272720">
        <w:rPr>
          <w:rFonts w:ascii="Tahoma" w:hAnsi="Tahoma" w:cs="Tahoma"/>
          <w:color w:val="800000"/>
          <w:sz w:val="22"/>
          <w:szCs w:val="22"/>
          <w:cs/>
        </w:rPr>
        <w:t>ำเนินการพัฒนาองค์ก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า</w:t>
      </w:r>
      <w:r w:rsidR="00272720">
        <w:rPr>
          <w:rFonts w:ascii="Tahoma" w:hAnsi="Tahoma" w:cs="Tahoma"/>
          <w:color w:val="800000"/>
          <w:sz w:val="22"/>
          <w:szCs w:val="22"/>
          <w:cs/>
        </w:rPr>
        <w:t>รให้ผ่านเกณฑ์</w:t>
      </w:r>
      <w:r w:rsidR="006B03EF">
        <w:rPr>
          <w:rFonts w:ascii="Tahoma" w:hAnsi="Tahoma" w:cs="Tahoma" w:hint="cs"/>
          <w:color w:val="800000"/>
          <w:sz w:val="22"/>
          <w:szCs w:val="22"/>
          <w:cs/>
        </w:rPr>
        <w:t>คุณภาพการบริหารจัดการภาครัฐ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ระดับพื้นฐาน (</w:t>
      </w:r>
      <w:r w:rsidR="00BA1B56">
        <w:rPr>
          <w:rFonts w:ascii="Tahoma" w:hAnsi="Tahoma" w:cs="Tahoma"/>
          <w:color w:val="800000"/>
          <w:sz w:val="22"/>
          <w:szCs w:val="22"/>
        </w:rPr>
        <w:t>Fundamental Level :</w:t>
      </w:r>
      <w:r w:rsidR="00272720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="00272720">
        <w:rPr>
          <w:rFonts w:ascii="Tahoma" w:hAnsi="Tahoma" w:cs="Tahoma"/>
          <w:color w:val="800000"/>
          <w:sz w:val="22"/>
          <w:szCs w:val="22"/>
        </w:rPr>
        <w:t>FL</w:t>
      </w:r>
      <w:r w:rsidR="00BA1B56">
        <w:rPr>
          <w:rFonts w:ascii="Tahoma" w:hAnsi="Tahoma" w:cs="Tahoma"/>
          <w:color w:val="800000"/>
          <w:sz w:val="22"/>
          <w:szCs w:val="22"/>
        </w:rPr>
        <w:t>)</w:t>
      </w:r>
      <w:r w:rsidR="00272720">
        <w:rPr>
          <w:rFonts w:ascii="Tahoma" w:hAnsi="Tahoma" w:cs="Tahoma"/>
          <w:color w:val="800000"/>
          <w:sz w:val="22"/>
          <w:szCs w:val="22"/>
        </w:rPr>
        <w:t xml:space="preserve"> </w:t>
      </w:r>
      <w:r w:rsidR="00272720">
        <w:rPr>
          <w:rFonts w:ascii="Tahoma" w:hAnsi="Tahoma" w:cs="Tahoma" w:hint="cs"/>
          <w:color w:val="800000"/>
          <w:sz w:val="22"/>
          <w:szCs w:val="22"/>
          <w:cs/>
        </w:rPr>
        <w:t xml:space="preserve">ปีละ </w:t>
      </w:r>
      <w:r w:rsidR="00272720">
        <w:rPr>
          <w:rFonts w:ascii="Tahoma" w:hAnsi="Tahoma" w:cs="Tahoma"/>
          <w:color w:val="800000"/>
          <w:sz w:val="22"/>
          <w:szCs w:val="22"/>
        </w:rPr>
        <w:t>2</w:t>
      </w:r>
      <w:r w:rsidR="00272720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หมวด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ซึ่งมีระยะเวลาดำเนินการ 3 ปี ตั้งแต่</w:t>
      </w:r>
      <w:r w:rsidR="00BA1B56">
        <w:rPr>
          <w:rFonts w:ascii="Tahoma" w:hAnsi="Tahoma" w:cs="Tahoma"/>
          <w:color w:val="800000"/>
          <w:sz w:val="22"/>
          <w:szCs w:val="22"/>
          <w:cs/>
        </w:rPr>
        <w:t>ปีงบประมาณ พ.ศ. 2552 -2554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เมื่อส่วนราชการผ่านเกณฑ์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FL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ครบทั้ง </w:t>
      </w:r>
      <w:r w:rsidR="00BA1B56">
        <w:rPr>
          <w:rFonts w:ascii="Tahoma" w:hAnsi="Tahoma" w:cs="Tahoma"/>
          <w:color w:val="800000"/>
          <w:sz w:val="22"/>
          <w:szCs w:val="22"/>
        </w:rPr>
        <w:t xml:space="preserve">6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หมวด จึงจะดำเนินการตามเกณฑ์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การพัฒนาคุณภาพการบริหารจัดการภาครัฐ</w:t>
      </w:r>
      <w:r w:rsidR="00BA1B56">
        <w:rPr>
          <w:rFonts w:ascii="Tahoma" w:hAnsi="Tahoma" w:cs="Tahoma"/>
          <w:color w:val="800000"/>
          <w:sz w:val="22"/>
          <w:szCs w:val="22"/>
          <w:cs/>
        </w:rPr>
        <w:t>ระดับก้าวหน้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า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(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Progressive Level : PL)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เมื่อส่วนราชการพัฒนาองค์การ</w:t>
      </w:r>
      <w:r w:rsidR="00272720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จนกระทั่งมีการบริหารจัดการที่เป็นเลิศ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 จึงก้าว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เข้าสู่รางวัลคุณภาพการบริหารจัดการภาครัฐ ซึ่งจะจัดให้มีรางวัลรายหมวด</w:t>
      </w:r>
      <w:r w:rsidR="00B13C6E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และรางวัล </w:t>
      </w:r>
      <w:r w:rsidR="00BA1B56">
        <w:rPr>
          <w:rFonts w:ascii="Tahoma" w:hAnsi="Tahoma" w:cs="Tahoma"/>
          <w:color w:val="800000"/>
          <w:sz w:val="22"/>
          <w:szCs w:val="22"/>
        </w:rPr>
        <w:t>PMQA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="00BA1B56">
        <w:rPr>
          <w:rFonts w:ascii="Tahoma" w:hAnsi="Tahoma" w:cs="Tahoma"/>
          <w:color w:val="800000"/>
          <w:sz w:val="22"/>
          <w:szCs w:val="22"/>
          <w:cs/>
        </w:rPr>
        <w:t>ซึ่งมี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แนวทางการดำเนินการ (</w:t>
      </w:r>
      <w:r w:rsidR="00BA1B56">
        <w:rPr>
          <w:rFonts w:ascii="Tahoma" w:hAnsi="Tahoma" w:cs="Tahoma"/>
          <w:color w:val="800000"/>
          <w:sz w:val="22"/>
          <w:szCs w:val="22"/>
        </w:rPr>
        <w:t xml:space="preserve">Roadmap)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ดังภาพประกอบ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</w:p>
    <w:p w:rsidR="001A63AD" w:rsidRPr="001A63AD" w:rsidRDefault="002622FE" w:rsidP="001A63AD">
      <w:pPr>
        <w:tabs>
          <w:tab w:val="left" w:pos="1560"/>
        </w:tabs>
        <w:spacing w:after="200" w:line="360" w:lineRule="auto"/>
        <w:ind w:left="720"/>
        <w:contextualSpacing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2622FE">
        <w:rPr>
          <w:rFonts w:asciiTheme="minorHAnsi" w:eastAsiaTheme="minorHAnsi" w:hAnsiTheme="minorHAnsi" w:cstheme="minorBidi"/>
          <w:noProof/>
          <w:sz w:val="22"/>
          <w:szCs w:val="22"/>
          <w:lang w:val="en-GB" w:eastAsia="en-GB"/>
        </w:rPr>
        <w:lastRenderedPageBreak/>
        <w:pict>
          <v:rect id="_x0000_s1052" style="position:absolute;left:0;text-align:left;margin-left:60.35pt;margin-top:34.8pt;width:385.5pt;height:248.25pt;z-index:251659264" filled="f"/>
        </w:pict>
      </w:r>
      <w:r w:rsidR="001A63AD" w:rsidRPr="001A63AD">
        <w:rPr>
          <w:rFonts w:asciiTheme="minorHAnsi" w:eastAsiaTheme="minorHAnsi" w:hAnsiTheme="minorHAnsi" w:cstheme="minorBidi"/>
          <w:sz w:val="22"/>
          <w:szCs w:val="22"/>
          <w:cs/>
          <w:lang w:bidi="en-US"/>
        </w:rPr>
        <w:object w:dxaOrig="7216" w:dyaOrig="5390">
          <v:shape id="_x0000_i1026" type="#_x0000_t75" style="width:374.25pt;height:279.75pt" o:ole="">
            <v:imagedata r:id="rId11" o:title=""/>
          </v:shape>
          <o:OLEObject Type="Embed" ProgID="PowerPoint.Slide.12" ShapeID="_x0000_i1026" DrawAspect="Content" ObjectID="_1346489180" r:id="rId12"/>
        </w:object>
      </w:r>
    </w:p>
    <w:p w:rsidR="001A63AD" w:rsidRPr="001A63AD" w:rsidRDefault="001A63AD" w:rsidP="001A63AD">
      <w:pPr>
        <w:tabs>
          <w:tab w:val="left" w:pos="1560"/>
        </w:tabs>
        <w:spacing w:after="200" w:line="360" w:lineRule="auto"/>
        <w:ind w:left="720"/>
        <w:contextualSpacing/>
        <w:jc w:val="center"/>
        <w:rPr>
          <w:rFonts w:ascii="Tahoma" w:eastAsiaTheme="minorHAnsi" w:hAnsi="Tahoma" w:cs="Tahoma"/>
          <w:sz w:val="22"/>
          <w:szCs w:val="22"/>
        </w:rPr>
      </w:pPr>
    </w:p>
    <w:p w:rsidR="001A63AD" w:rsidRPr="001A63AD" w:rsidRDefault="001A63AD" w:rsidP="000551D3">
      <w:pPr>
        <w:numPr>
          <w:ilvl w:val="0"/>
          <w:numId w:val="11"/>
        </w:numPr>
        <w:tabs>
          <w:tab w:val="left" w:pos="284"/>
          <w:tab w:val="left" w:pos="1418"/>
        </w:tabs>
        <w:spacing w:after="200" w:line="360" w:lineRule="auto"/>
        <w:ind w:hanging="720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ถ้าจะเริ่มทำ 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PMQA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หรือ 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TQA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ควรเริ่มต้นที่หมวดใด</w:t>
      </w:r>
    </w:p>
    <w:p w:rsidR="001A63AD" w:rsidRPr="001A63AD" w:rsidRDefault="001A63AD" w:rsidP="009A05AB">
      <w:pPr>
        <w:tabs>
          <w:tab w:val="left" w:pos="1418"/>
        </w:tabs>
        <w:spacing w:after="200" w:line="360" w:lineRule="auto"/>
        <w:ind w:left="1418" w:hanging="1134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ควรเริ่มต้นจาก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การวิเคราะห์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ลักษณะสำคัญขององค์กร (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Organizational Profile)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ซึ่ง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ประกอบด้วย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 ข้อมูล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ลักษณะพื้นฐานขององค์ก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าร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 ความสัมพันธ์ภายใน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 และ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ภายนอกองค์กร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ความท้าทายต่อ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องค์ก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า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ร</w:t>
      </w:r>
      <w:r w:rsidR="000551D3" w:rsidRPr="000551D3">
        <w:rPr>
          <w:rFonts w:ascii="Tahoma" w:hAnsi="Tahoma" w:cs="Tahoma"/>
          <w:color w:val="800000"/>
          <w:sz w:val="22"/>
          <w:szCs w:val="22"/>
          <w:cs/>
        </w:rPr>
        <w:t>ในด้านต่างๆ เช่น สภาพการแข่งขัน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ความท้าทาย</w:t>
      </w:r>
      <w:r w:rsidR="000551D3" w:rsidRPr="000551D3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เชิงยุทธศาสตร์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และระบบการปรับปรุงคุณภาพผลการดำเนินการ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เพื่อนำข้อมูลมาประกอบการจัดทำแผนพัฒนาองค์การ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สู่ความเป็นเลิศต่อไป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สำหรับการบริหารจัดการองค์กรที่ดีนั้น ต้อง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ดำเนินการพร้อมกันทุกหมวดจึงประสบความสำเร็จ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ซึ่งการดำเนินการตั้งแต่หมวด </w:t>
      </w:r>
      <w:r w:rsidR="00BA1B56">
        <w:rPr>
          <w:rFonts w:ascii="Tahoma" w:hAnsi="Tahoma" w:cs="Tahoma"/>
          <w:color w:val="800000"/>
          <w:sz w:val="22"/>
          <w:szCs w:val="22"/>
        </w:rPr>
        <w:t xml:space="preserve">1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ถึง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ab/>
        <w:t xml:space="preserve">หมวด </w:t>
      </w:r>
      <w:r w:rsidR="00BA1B56">
        <w:rPr>
          <w:rFonts w:ascii="Tahoma" w:hAnsi="Tahoma" w:cs="Tahoma"/>
          <w:color w:val="800000"/>
          <w:sz w:val="22"/>
          <w:szCs w:val="22"/>
        </w:rPr>
        <w:t xml:space="preserve">6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จะมีกระบวนการที่เชื่อมโยงสอดคล้องกัน และสะท้อนเป็นผลลัพธ์การดำเนินการในหมวด </w:t>
      </w:r>
      <w:r w:rsidR="00BA1B56">
        <w:rPr>
          <w:rFonts w:ascii="Tahoma" w:hAnsi="Tahoma" w:cs="Tahoma"/>
          <w:color w:val="800000"/>
          <w:sz w:val="22"/>
          <w:szCs w:val="22"/>
        </w:rPr>
        <w:t xml:space="preserve"> 7</w:t>
      </w:r>
    </w:p>
    <w:p w:rsidR="001A63AD" w:rsidRPr="001A63AD" w:rsidRDefault="001A63AD" w:rsidP="000551D3">
      <w:pPr>
        <w:numPr>
          <w:ilvl w:val="0"/>
          <w:numId w:val="11"/>
        </w:numPr>
        <w:tabs>
          <w:tab w:val="left" w:pos="284"/>
          <w:tab w:val="left" w:pos="1418"/>
        </w:tabs>
        <w:spacing w:after="200" w:line="360" w:lineRule="auto"/>
        <w:ind w:hanging="720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องค์กรขนาด 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700 - 800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คน จำเป็นต้องมีหน่วยงานเฉพาะในการสนับสนุนเรื่องการจัด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ระบบงานให้เกิด 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TQM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หรือไม่ ควรมีจำนวนกี่คน มักสังกัดในส่วนงานใด</w:t>
      </w:r>
    </w:p>
    <w:p w:rsidR="001A63AD" w:rsidRPr="009A13A3" w:rsidRDefault="001A63AD" w:rsidP="000551D3">
      <w:pPr>
        <w:tabs>
          <w:tab w:val="left" w:pos="1418"/>
        </w:tabs>
        <w:spacing w:after="200" w:line="360" w:lineRule="auto"/>
        <w:ind w:left="720" w:hanging="436"/>
        <w:contextualSpacing/>
        <w:jc w:val="thaiDistribute"/>
        <w:rPr>
          <w:rFonts w:ascii="Tahoma" w:eastAsiaTheme="minorHAnsi" w:hAnsi="Tahoma" w:cs="Tahoma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eastAsiaTheme="minorHAnsi" w:hAnsi="Tahoma" w:cs="Tahoma" w:hint="cs"/>
          <w:b/>
          <w:bCs/>
          <w:sz w:val="22"/>
          <w:szCs w:val="22"/>
          <w:cs/>
        </w:rPr>
        <w:tab/>
      </w:r>
      <w:r w:rsidR="009A13A3" w:rsidRPr="009A13A3">
        <w:rPr>
          <w:rFonts w:ascii="Tahoma" w:hAnsi="Tahoma" w:cs="Tahoma" w:hint="cs"/>
          <w:color w:val="800000"/>
          <w:sz w:val="22"/>
          <w:szCs w:val="22"/>
          <w:cs/>
        </w:rPr>
        <w:t>ส่วนราชการ</w:t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>จะมีกลุ่มพัฒนาระบบบริหาร ทำหน้าที่ใกล้เคียงกับการสนับสนุนระบบ</w:t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ab/>
        <w:t>คุณภาพในองค์การ</w:t>
      </w:r>
    </w:p>
    <w:p w:rsidR="001A63AD" w:rsidRPr="001A63AD" w:rsidRDefault="001A63AD" w:rsidP="000551D3">
      <w:pPr>
        <w:numPr>
          <w:ilvl w:val="0"/>
          <w:numId w:val="11"/>
        </w:numPr>
        <w:tabs>
          <w:tab w:val="left" w:pos="284"/>
          <w:tab w:val="left" w:pos="1418"/>
        </w:tabs>
        <w:spacing w:after="200" w:line="360" w:lineRule="auto"/>
        <w:ind w:hanging="720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ab/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PMQA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มีส่วนช่วยในการจัดการคุณภาพของสภาพสังคมไทยที่เสื่อมโทรมลงได้หรือไม่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>อย่างไร</w:t>
      </w:r>
    </w:p>
    <w:p w:rsidR="001A63AD" w:rsidRPr="001A63AD" w:rsidRDefault="001A63AD" w:rsidP="000551D3">
      <w:pPr>
        <w:tabs>
          <w:tab w:val="left" w:pos="1418"/>
        </w:tabs>
        <w:spacing w:after="200" w:line="360" w:lineRule="auto"/>
        <w:ind w:left="720" w:hanging="436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ในเกณฑ์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PMQA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ให้ความสำคัญกับความรับผิดชอบต่อสังคม โดยในหมวด 1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การนำ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ab/>
        <w:t>องค์การ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จะมี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ประเด็นเรื่อง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ธรรมาภิบาลของผู้บริหารและส่วนราชการ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ใน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LD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5 กำหนดว่า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</w:rPr>
        <w:t>“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ส่วนราชการ/ ผู้บริหารต้องมีการกำหนด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>นโยบายการกำกับดูแล</w:t>
      </w:r>
      <w:r w:rsidR="00272720">
        <w:rPr>
          <w:rFonts w:ascii="Tahoma" w:hAnsi="Tahoma" w:cs="Tahoma" w:hint="cs"/>
          <w:color w:val="800000"/>
          <w:sz w:val="22"/>
          <w:szCs w:val="22"/>
          <w:cs/>
        </w:rPr>
        <w:t>องค์การที่ดี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(</w:t>
      </w:r>
      <w:r w:rsidRPr="001A63AD">
        <w:rPr>
          <w:rFonts w:ascii="Tahoma" w:hAnsi="Tahoma" w:cs="Tahoma"/>
          <w:color w:val="800000"/>
          <w:sz w:val="22"/>
          <w:szCs w:val="22"/>
        </w:rPr>
        <w:t>Organization</w:t>
      </w:r>
      <w:r w:rsidR="00272720">
        <w:rPr>
          <w:rFonts w:ascii="Tahoma" w:hAnsi="Tahoma" w:cs="Tahoma"/>
          <w:color w:val="800000"/>
          <w:sz w:val="22"/>
          <w:szCs w:val="22"/>
        </w:rPr>
        <w:t>al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 Governance)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เพื่อเป็นเครื่องมือในการกำกับดูแลการดำเนินงานของ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 xml:space="preserve">  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ส่วนราชการเป็นไปตามหลักธรรมาภิบาลของการบริหารกิจการบ้านเมืองที่ดี ซึ่งนโยบายการ</w:t>
      </w:r>
      <w:r w:rsidR="00BA1B56">
        <w:rPr>
          <w:rFonts w:ascii="Tahoma" w:hAnsi="Tahoma" w:cs="Tahoma" w:hint="cs"/>
          <w:color w:val="800000"/>
          <w:sz w:val="22"/>
          <w:szCs w:val="22"/>
          <w:cs/>
        </w:rPr>
        <w:lastRenderedPageBreak/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กำกับดูแลองค์การที่ด</w:t>
      </w:r>
      <w:r w:rsidR="0001346E">
        <w:rPr>
          <w:rFonts w:ascii="Tahoma" w:hAnsi="Tahoma" w:cs="Tahoma"/>
          <w:color w:val="800000"/>
          <w:sz w:val="22"/>
          <w:szCs w:val="22"/>
          <w:cs/>
        </w:rPr>
        <w:t>ี</w:t>
      </w:r>
      <w:r w:rsidR="000551D3" w:rsidRPr="000551D3">
        <w:rPr>
          <w:rFonts w:ascii="Tahoma" w:hAnsi="Tahoma" w:cs="Tahoma"/>
          <w:color w:val="800000"/>
          <w:sz w:val="22"/>
          <w:szCs w:val="22"/>
          <w:cs/>
        </w:rPr>
        <w:t xml:space="preserve">ด้าน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รัฐ สังคม และสิ่งแวดล้อม เป็นหนึ่งในนโยบายการกำกับดูแล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องค์การที่ดีที่ส่วนราชการต่างๆ ต้องดำเนินการและให้ความสำคัญ</w:t>
      </w:r>
    </w:p>
    <w:p w:rsidR="00B13C6E" w:rsidRPr="001A63AD" w:rsidRDefault="00B13C6E" w:rsidP="00B13C6E">
      <w:pPr>
        <w:numPr>
          <w:ilvl w:val="0"/>
          <w:numId w:val="11"/>
        </w:numPr>
        <w:tabs>
          <w:tab w:val="left" w:pos="284"/>
          <w:tab w:val="left" w:pos="1418"/>
        </w:tabs>
        <w:spacing w:after="200" w:line="360" w:lineRule="auto"/>
        <w:ind w:hanging="720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อยากให้อธิบายประเด็นยุทธศาสตร์ที่ 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3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ตามแผนยุทธศาสตร์ที่ว่า “ระดับความสำเร็จ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>ของส่วนราชการและหน่วยงานของรัฐในการบริหารและยกระดับคุณภาพการบริหารงาน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ตามแผนพัฒนาองค์กรไม่น้อยกว่าร้อยละ </w:t>
      </w:r>
      <w:r w:rsidRPr="001A63AD">
        <w:rPr>
          <w:rFonts w:ascii="Tahoma" w:hAnsi="Tahoma" w:cs="Tahoma"/>
          <w:color w:val="0000FF"/>
          <w:sz w:val="22"/>
          <w:szCs w:val="22"/>
        </w:rPr>
        <w:t>80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 โดยเฉลี่ย หมายถึงอย่างไร/ ระดับ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ความสำเร็จวัดแค่ไหน เพราะหน่วยงานราชการมีจำนวนมากและหลากหลาย ร้อยละ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80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โดยเฉลี่ยจากอะไร</w:t>
      </w:r>
    </w:p>
    <w:p w:rsidR="00B13C6E" w:rsidRPr="001A63AD" w:rsidRDefault="00B13C6E" w:rsidP="00B13C6E">
      <w:pPr>
        <w:tabs>
          <w:tab w:val="left" w:pos="1418"/>
        </w:tabs>
        <w:spacing w:after="200" w:line="360" w:lineRule="auto"/>
        <w:ind w:left="720" w:hanging="436"/>
        <w:contextualSpacing/>
        <w:jc w:val="thaiDistribute"/>
        <w:rPr>
          <w:rFonts w:ascii="Tahoma" w:hAnsi="Tahoma" w:cs="Tahoma" w:hint="cs"/>
          <w:color w:val="800000"/>
          <w:sz w:val="22"/>
          <w:szCs w:val="22"/>
          <w:cs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ในส่วนของ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PMQA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หมายถึง ร้อยละของส่วนราชการ</w:t>
      </w:r>
      <w:r>
        <w:rPr>
          <w:rFonts w:ascii="Tahoma" w:hAnsi="Tahoma" w:cs="Tahoma" w:hint="cs"/>
          <w:color w:val="800000"/>
          <w:sz w:val="22"/>
          <w:szCs w:val="22"/>
          <w:cs/>
        </w:rPr>
        <w:t>ที่สามารถพัฒนาองค์การให้ผ่านเกณฑ์</w:t>
      </w:r>
      <w:r>
        <w:rPr>
          <w:rFonts w:ascii="Tahoma" w:hAnsi="Tahoma" w:cs="Tahoma" w:hint="cs"/>
          <w:color w:val="800000"/>
          <w:sz w:val="22"/>
          <w:szCs w:val="22"/>
          <w:cs/>
        </w:rPr>
        <w:tab/>
        <w:t>คุณภาพ</w:t>
      </w:r>
      <w:r>
        <w:rPr>
          <w:rFonts w:ascii="Tahoma" w:hAnsi="Tahoma" w:cs="Tahoma"/>
          <w:color w:val="800000"/>
          <w:sz w:val="22"/>
          <w:szCs w:val="22"/>
          <w:cs/>
        </w:rPr>
        <w:t>การบริหารจัดการภาครัฐ</w:t>
      </w:r>
      <w:r>
        <w:rPr>
          <w:rFonts w:ascii="Tahoma" w:hAnsi="Tahoma" w:cs="Tahoma" w:hint="cs"/>
          <w:color w:val="800000"/>
          <w:sz w:val="22"/>
          <w:szCs w:val="22"/>
          <w:cs/>
        </w:rPr>
        <w:t>ระดับพื้นฐาน</w:t>
      </w:r>
    </w:p>
    <w:p w:rsidR="001A63AD" w:rsidRPr="001A63AD" w:rsidRDefault="001A63AD" w:rsidP="006B03EF">
      <w:pPr>
        <w:numPr>
          <w:ilvl w:val="0"/>
          <w:numId w:val="11"/>
        </w:numPr>
        <w:tabs>
          <w:tab w:val="left" w:pos="284"/>
          <w:tab w:val="left" w:pos="1418"/>
        </w:tabs>
        <w:spacing w:after="200" w:line="360" w:lineRule="auto"/>
        <w:ind w:left="1418" w:hanging="1418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ถ้าทำตาม 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Roadmap </w:t>
      </w:r>
      <w:r w:rsidR="006B03EF">
        <w:rPr>
          <w:rFonts w:ascii="Tahoma" w:hAnsi="Tahoma" w:cs="Tahoma" w:hint="cs"/>
          <w:color w:val="0000FF"/>
          <w:sz w:val="22"/>
          <w:szCs w:val="22"/>
          <w:cs/>
        </w:rPr>
        <w:t>การพัฒนาองค์กรตามเกณฑ์คุณภาพการบริหารจัดการภาครัฐ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 </w:t>
      </w:r>
      <w:r w:rsidRPr="006B03EF">
        <w:rPr>
          <w:rFonts w:ascii="Tahoma" w:hAnsi="Tahoma" w:cs="Tahoma" w:hint="cs"/>
          <w:color w:val="0000FF"/>
          <w:sz w:val="22"/>
          <w:szCs w:val="22"/>
          <w:cs/>
        </w:rPr>
        <w:t xml:space="preserve">ระดับพื้นฐาน </w:t>
      </w:r>
      <w:r w:rsidR="006B03EF" w:rsidRPr="006B03EF">
        <w:rPr>
          <w:rFonts w:ascii="Tahoma" w:hAnsi="Tahoma" w:cs="Tahoma" w:hint="cs"/>
          <w:color w:val="0000FF"/>
          <w:sz w:val="22"/>
          <w:szCs w:val="22"/>
          <w:cs/>
        </w:rPr>
        <w:t>(</w:t>
      </w:r>
      <w:r w:rsidR="006B03EF" w:rsidRPr="006B03EF">
        <w:rPr>
          <w:rFonts w:ascii="Tahoma" w:hAnsi="Tahoma" w:cs="Tahoma"/>
          <w:color w:val="0000FF"/>
          <w:sz w:val="22"/>
          <w:szCs w:val="22"/>
        </w:rPr>
        <w:t>Fundamental Level :</w:t>
      </w:r>
      <w:r w:rsidR="006B03EF" w:rsidRPr="006B03EF">
        <w:rPr>
          <w:rFonts w:ascii="Tahoma" w:hAnsi="Tahoma" w:cs="Tahoma" w:hint="cs"/>
          <w:color w:val="0000FF"/>
          <w:sz w:val="22"/>
          <w:szCs w:val="22"/>
          <w:cs/>
        </w:rPr>
        <w:t xml:space="preserve"> </w:t>
      </w:r>
      <w:r w:rsidR="006B03EF" w:rsidRPr="006B03EF">
        <w:rPr>
          <w:rFonts w:ascii="Tahoma" w:hAnsi="Tahoma" w:cs="Tahoma"/>
          <w:color w:val="0000FF"/>
          <w:sz w:val="22"/>
          <w:szCs w:val="22"/>
        </w:rPr>
        <w:t xml:space="preserve">FL) </w:t>
      </w:r>
      <w:r w:rsidR="00B13C6E">
        <w:rPr>
          <w:rFonts w:ascii="Tahoma" w:hAnsi="Tahoma" w:cs="Tahoma" w:hint="cs"/>
          <w:color w:val="0000FF"/>
          <w:sz w:val="22"/>
          <w:szCs w:val="22"/>
          <w:cs/>
        </w:rPr>
        <w:t>แสดงว่า ต้อง</w:t>
      </w:r>
      <w:r w:rsidRPr="006B03EF">
        <w:rPr>
          <w:rFonts w:ascii="Tahoma" w:hAnsi="Tahoma" w:cs="Tahoma" w:hint="cs"/>
          <w:color w:val="0000FF"/>
          <w:sz w:val="22"/>
          <w:szCs w:val="22"/>
          <w:cs/>
        </w:rPr>
        <w:t>ไปปรับแผนยุทธศาสตร์การ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พัฒนาระบบราชการไทย (พ.ศ. 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2551 - 2555) </w:t>
      </w:r>
      <w:r w:rsidR="00B13C6E">
        <w:rPr>
          <w:rFonts w:ascii="Tahoma" w:hAnsi="Tahoma" w:cs="Tahoma" w:hint="cs"/>
          <w:color w:val="0000FF"/>
          <w:sz w:val="22"/>
          <w:szCs w:val="22"/>
          <w:cs/>
        </w:rPr>
        <w:t>ใหม่ใช่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หรือไม่ เพราะกรอบระยะเวลาอาจจะไม่ทัน</w:t>
      </w:r>
    </w:p>
    <w:p w:rsidR="001A63AD" w:rsidRPr="00B13C6E" w:rsidRDefault="001A63AD" w:rsidP="00B13C6E">
      <w:pPr>
        <w:tabs>
          <w:tab w:val="left" w:pos="1418"/>
        </w:tabs>
        <w:spacing w:after="200" w:line="360" w:lineRule="auto"/>
        <w:ind w:left="1418" w:hanging="1134"/>
        <w:contextualSpacing/>
        <w:jc w:val="thaiDistribute"/>
        <w:rPr>
          <w:rFonts w:ascii="Tahoma" w:hAnsi="Tahoma" w:cs="Tahoma"/>
          <w:color w:val="800000"/>
          <w:sz w:val="22"/>
          <w:szCs w:val="22"/>
          <w:cs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B13C6E">
        <w:rPr>
          <w:rFonts w:ascii="Tahoma" w:hAnsi="Tahoma" w:cs="Tahoma" w:hint="cs"/>
          <w:color w:val="800000"/>
          <w:sz w:val="22"/>
          <w:szCs w:val="22"/>
          <w:cs/>
        </w:rPr>
        <w:t xml:space="preserve">เป้าหมายเป็นของปีงบประมาณ พ.ศ. </w:t>
      </w:r>
      <w:r w:rsidR="00B13C6E">
        <w:rPr>
          <w:rFonts w:ascii="Tahoma" w:hAnsi="Tahoma" w:cs="Tahoma"/>
          <w:color w:val="800000"/>
          <w:sz w:val="22"/>
          <w:szCs w:val="22"/>
        </w:rPr>
        <w:t xml:space="preserve">2555 </w:t>
      </w:r>
      <w:r w:rsidR="00B13C6E">
        <w:rPr>
          <w:rFonts w:ascii="Tahoma" w:hAnsi="Tahoma" w:cs="Tahoma" w:hint="cs"/>
          <w:color w:val="800000"/>
          <w:sz w:val="22"/>
          <w:szCs w:val="22"/>
          <w:cs/>
        </w:rPr>
        <w:t>แต่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>เมื่อสิ้น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 xml:space="preserve">สุดปีงบประมาณ </w:t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 xml:space="preserve">พ.ศ.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2554 </w:t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>ทุก</w:t>
      </w:r>
      <w:r w:rsidR="00B13C6E">
        <w:rPr>
          <w:rFonts w:ascii="Tahoma" w:hAnsi="Tahoma" w:cs="Tahoma"/>
          <w:color w:val="800000"/>
          <w:sz w:val="22"/>
          <w:szCs w:val="22"/>
          <w:cs/>
        </w:rPr>
        <w:br/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>ส่วนราชการจะดำเนินการตามเกณฑ์ฯ ระดับพื้นฐาน (</w:t>
      </w:r>
      <w:r w:rsidR="009A13A3">
        <w:rPr>
          <w:rFonts w:ascii="Tahoma" w:hAnsi="Tahoma" w:cs="Tahoma"/>
          <w:color w:val="800000"/>
          <w:sz w:val="22"/>
          <w:szCs w:val="22"/>
        </w:rPr>
        <w:t xml:space="preserve">FL) </w:t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 xml:space="preserve">ครบทุกหมวด </w:t>
      </w:r>
      <w:r w:rsidR="00B13C6E">
        <w:rPr>
          <w:rFonts w:ascii="Tahoma" w:hAnsi="Tahoma" w:cs="Tahoma" w:hint="cs"/>
          <w:color w:val="800000"/>
          <w:sz w:val="22"/>
          <w:szCs w:val="22"/>
          <w:cs/>
        </w:rPr>
        <w:t>ดังนั้นแผนนี้จะบรรลุผลได้ตั้งแต่</w:t>
      </w:r>
      <w:r w:rsidR="00B13C6E" w:rsidRPr="001A63AD">
        <w:rPr>
          <w:rFonts w:ascii="Tahoma" w:hAnsi="Tahoma" w:cs="Tahoma" w:hint="cs"/>
          <w:color w:val="800000"/>
          <w:sz w:val="22"/>
          <w:szCs w:val="22"/>
          <w:cs/>
        </w:rPr>
        <w:t xml:space="preserve">ปีงบประมาณ </w:t>
      </w:r>
      <w:r w:rsidR="00B13C6E">
        <w:rPr>
          <w:rFonts w:ascii="Tahoma" w:hAnsi="Tahoma" w:cs="Tahoma" w:hint="cs"/>
          <w:color w:val="800000"/>
          <w:sz w:val="22"/>
          <w:szCs w:val="22"/>
          <w:cs/>
        </w:rPr>
        <w:t xml:space="preserve">พ.ศ. </w:t>
      </w:r>
      <w:r w:rsidR="00B13C6E" w:rsidRPr="001A63AD">
        <w:rPr>
          <w:rFonts w:ascii="Tahoma" w:hAnsi="Tahoma" w:cs="Tahoma"/>
          <w:color w:val="800000"/>
          <w:sz w:val="22"/>
          <w:szCs w:val="22"/>
        </w:rPr>
        <w:t>2554</w:t>
      </w:r>
      <w:r w:rsidR="00B13C6E">
        <w:rPr>
          <w:rFonts w:ascii="Tahoma" w:hAnsi="Tahoma" w:cs="Tahoma" w:hint="cs"/>
          <w:color w:val="800000"/>
          <w:sz w:val="22"/>
          <w:szCs w:val="22"/>
          <w:cs/>
        </w:rPr>
        <w:t xml:space="preserve"> ซึ่งถือว่าเร็วกว่าแผนที่ตั้งไว้</w:t>
      </w:r>
    </w:p>
    <w:p w:rsidR="001A63AD" w:rsidRPr="001A63AD" w:rsidRDefault="001A63AD" w:rsidP="006B03EF">
      <w:pPr>
        <w:numPr>
          <w:ilvl w:val="0"/>
          <w:numId w:val="11"/>
        </w:numPr>
        <w:tabs>
          <w:tab w:val="left" w:pos="284"/>
          <w:tab w:val="left" w:pos="1418"/>
        </w:tabs>
        <w:spacing w:after="200" w:line="360" w:lineRule="auto"/>
        <w:ind w:left="1418" w:hanging="1418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ถ้าเราตั้งเป้าหมายการผลิตผลการดำเนินการไว้สำหรับปี 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53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(ไว้ที่ 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10,000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ฉบับ แต่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>ระหว่าง</w:t>
      </w:r>
      <w:r w:rsidR="000551D3" w:rsidRPr="006B03EF">
        <w:rPr>
          <w:rFonts w:ascii="Tahoma" w:hAnsi="Tahoma" w:cs="Tahoma" w:hint="cs"/>
          <w:color w:val="0000FF"/>
          <w:spacing w:val="-4"/>
          <w:sz w:val="22"/>
          <w:szCs w:val="22"/>
          <w:cs/>
        </w:rPr>
        <w:tab/>
      </w:r>
      <w:r w:rsidR="006B03EF" w:rsidRPr="006B03EF">
        <w:rPr>
          <w:rFonts w:ascii="Tahoma" w:hAnsi="Tahoma" w:cs="Tahoma" w:hint="cs"/>
          <w:color w:val="0000FF"/>
          <w:spacing w:val="-4"/>
          <w:sz w:val="22"/>
          <w:szCs w:val="22"/>
          <w:cs/>
        </w:rPr>
        <w:t>ปีมีกฏระเบียบ พ.ร.บ. ต่าง</w:t>
      </w:r>
      <w:r w:rsidRPr="006B03EF">
        <w:rPr>
          <w:rFonts w:ascii="Tahoma" w:hAnsi="Tahoma" w:cs="Tahoma" w:hint="cs"/>
          <w:color w:val="0000FF"/>
          <w:spacing w:val="-4"/>
          <w:sz w:val="22"/>
          <w:szCs w:val="22"/>
          <w:cs/>
        </w:rPr>
        <w:t>ๆ</w:t>
      </w:r>
      <w:r w:rsidR="006B03EF" w:rsidRPr="006B03EF">
        <w:rPr>
          <w:rFonts w:ascii="Tahoma" w:hAnsi="Tahoma" w:cs="Tahoma" w:hint="cs"/>
          <w:color w:val="0000FF"/>
          <w:spacing w:val="-4"/>
          <w:sz w:val="22"/>
          <w:szCs w:val="22"/>
          <w:cs/>
        </w:rPr>
        <w:t xml:space="preserve"> </w:t>
      </w:r>
      <w:r w:rsidRPr="006B03EF">
        <w:rPr>
          <w:rFonts w:ascii="Tahoma" w:hAnsi="Tahoma" w:cs="Tahoma" w:hint="cs"/>
          <w:color w:val="0000FF"/>
          <w:spacing w:val="-4"/>
          <w:sz w:val="22"/>
          <w:szCs w:val="22"/>
          <w:cs/>
        </w:rPr>
        <w:t xml:space="preserve">ประกาศใช้ภายในปี </w:t>
      </w:r>
      <w:r w:rsidRPr="006B03EF">
        <w:rPr>
          <w:rFonts w:ascii="Tahoma" w:hAnsi="Tahoma" w:cs="Tahoma"/>
          <w:color w:val="0000FF"/>
          <w:spacing w:val="-4"/>
          <w:sz w:val="22"/>
          <w:szCs w:val="22"/>
        </w:rPr>
        <w:t xml:space="preserve">53 </w:t>
      </w:r>
      <w:r w:rsidRPr="006B03EF">
        <w:rPr>
          <w:rFonts w:ascii="Tahoma" w:hAnsi="Tahoma" w:cs="Tahoma" w:hint="cs"/>
          <w:color w:val="0000FF"/>
          <w:spacing w:val="-4"/>
          <w:sz w:val="22"/>
          <w:szCs w:val="22"/>
          <w:cs/>
        </w:rPr>
        <w:t xml:space="preserve">ออกมามีผลใช้บังคับ </w:t>
      </w:r>
      <w:r w:rsidR="006B03EF">
        <w:rPr>
          <w:rFonts w:ascii="Tahoma" w:hAnsi="Tahoma" w:cs="Tahoma" w:hint="cs"/>
          <w:color w:val="0000FF"/>
          <w:spacing w:val="-4"/>
          <w:sz w:val="22"/>
          <w:szCs w:val="22"/>
          <w:cs/>
        </w:rPr>
        <w:t>จึงเป็นเหตุให้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เป้าหมายการผลิตงานไม่ได้ตามเป้าหมายที่ตั้งไว้ จะมีวิธีการดำเนินการอย่างไรดี เพราะ</w:t>
      </w:r>
      <w:r w:rsidR="000551D3" w:rsidRPr="000551D3">
        <w:rPr>
          <w:rFonts w:ascii="Tahoma" w:hAnsi="Tahoma" w:cs="Tahoma" w:hint="cs"/>
          <w:color w:val="0000FF"/>
          <w:sz w:val="22"/>
          <w:szCs w:val="22"/>
          <w:cs/>
        </w:rPr>
        <w:tab/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จะมีผลกระทบต่อ </w:t>
      </w:r>
      <w:r w:rsidRPr="001A63AD">
        <w:rPr>
          <w:rFonts w:ascii="Tahoma" w:hAnsi="Tahoma" w:cs="Tahoma"/>
          <w:color w:val="0000FF"/>
          <w:sz w:val="22"/>
          <w:szCs w:val="22"/>
        </w:rPr>
        <w:t xml:space="preserve">KPI </w:t>
      </w:r>
      <w:r w:rsidRPr="001A63AD">
        <w:rPr>
          <w:rFonts w:ascii="Tahoma" w:hAnsi="Tahoma" w:cs="Tahoma" w:hint="cs"/>
          <w:color w:val="0000FF"/>
          <w:sz w:val="22"/>
          <w:szCs w:val="22"/>
          <w:cs/>
        </w:rPr>
        <w:t>ของบุคคลด้วย</w:t>
      </w:r>
    </w:p>
    <w:p w:rsidR="000551D3" w:rsidRPr="000551D3" w:rsidRDefault="001A63AD" w:rsidP="000551D3">
      <w:pPr>
        <w:tabs>
          <w:tab w:val="left" w:pos="1418"/>
        </w:tabs>
        <w:spacing w:after="200" w:line="360" w:lineRule="auto"/>
        <w:ind w:left="720" w:hanging="436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>การปรับค่าเป้าหมายจะมีการ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>พิจารณาว่า</w:t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 xml:space="preserve"> ปัจจัยที่ทำให้ไม่สามารถดำเนินการบรรลุเป้าหมาย</w:t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ab/>
        <w:t xml:space="preserve">ได้นั้น 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 xml:space="preserve">เป็นปัจจัยภายนอกหรือภายใน </w:t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>หาก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>เป็นปัจจัยภายนอก</w:t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 xml:space="preserve">ที่ไม่สามารถควบคุมได้ </w:t>
      </w:r>
      <w:r w:rsidR="009A13A3">
        <w:rPr>
          <w:rFonts w:ascii="Tahoma" w:hAnsi="Tahoma" w:cs="Tahoma" w:hint="cs"/>
          <w:color w:val="800000"/>
          <w:sz w:val="22"/>
          <w:szCs w:val="22"/>
          <w:cs/>
        </w:rPr>
        <w:tab/>
        <w:t>สามารถปรับค่าเป้าหมายได้</w:t>
      </w:r>
    </w:p>
    <w:p w:rsidR="001A63AD" w:rsidRPr="001A63AD" w:rsidRDefault="000551D3" w:rsidP="000551D3">
      <w:pPr>
        <w:tabs>
          <w:tab w:val="left" w:pos="284"/>
          <w:tab w:val="left" w:pos="1418"/>
        </w:tabs>
        <w:spacing w:after="200" w:line="360" w:lineRule="auto"/>
        <w:ind w:left="720" w:hanging="720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0551D3">
        <w:rPr>
          <w:rFonts w:ascii="Tahoma" w:hAnsi="Tahoma" w:cs="Tahoma"/>
          <w:b/>
          <w:bCs/>
          <w:color w:val="0000FF"/>
          <w:sz w:val="22"/>
          <w:szCs w:val="22"/>
        </w:rPr>
        <w:t xml:space="preserve">10. </w:t>
      </w:r>
      <w:r w:rsidR="001A63AD"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ab/>
      </w:r>
      <w:r w:rsidRPr="000551D3">
        <w:rPr>
          <w:rFonts w:ascii="Tahoma" w:hAnsi="Tahoma" w:cs="Tahoma" w:hint="cs"/>
          <w:color w:val="0000FF"/>
          <w:sz w:val="22"/>
          <w:szCs w:val="22"/>
          <w:cs/>
        </w:rPr>
        <w:t xml:space="preserve">สำนักงาน 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>ก.พ.ร. มีนโยบายในการพัฒนาคุณภาพองค์กรขององค์กรภายใต้การกำกับของรัฐ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>อย่างไร มีทิศทางเช่นเดียวกับองค์กรภาครัฐหรือไม่ เพราะปัจจุบันองค์กรภายใต้กำกับ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ของรัฐ ยังไม่ได้เข้าร่วม 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>PMQA</w:t>
      </w:r>
    </w:p>
    <w:p w:rsidR="001A63AD" w:rsidRPr="001A63AD" w:rsidRDefault="000551D3" w:rsidP="000551D3">
      <w:pPr>
        <w:tabs>
          <w:tab w:val="left" w:pos="426"/>
          <w:tab w:val="left" w:pos="1418"/>
        </w:tabs>
        <w:spacing w:after="200" w:line="360" w:lineRule="auto"/>
        <w:ind w:left="720" w:hanging="436"/>
        <w:contextualSpacing/>
        <w:jc w:val="thaiDistribute"/>
        <w:rPr>
          <w:rFonts w:ascii="Tahoma" w:eastAsiaTheme="minorHAnsi" w:hAnsi="Tahoma" w:cs="Tahoma"/>
          <w:sz w:val="22"/>
          <w:szCs w:val="22"/>
        </w:rPr>
      </w:pPr>
      <w:r>
        <w:rPr>
          <w:rFonts w:ascii="Tahoma" w:eastAsiaTheme="minorHAnsi" w:hAnsi="Tahoma" w:cs="Tahoma" w:hint="cs"/>
          <w:sz w:val="22"/>
          <w:szCs w:val="22"/>
          <w:cs/>
        </w:rPr>
        <w:tab/>
      </w:r>
      <w:r w:rsidR="001A63AD"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="001A63AD" w:rsidRPr="001A63AD">
        <w:rPr>
          <w:rFonts w:ascii="Tahoma" w:hAnsi="Tahoma" w:cs="Tahoma" w:hint="cs"/>
          <w:color w:val="800000"/>
          <w:sz w:val="22"/>
          <w:szCs w:val="22"/>
          <w:cs/>
        </w:rPr>
        <w:tab/>
        <w:t>เนื่องจากองค์กรภายใต้การกำกับของรัฐ</w:t>
      </w:r>
      <w:r w:rsidR="001A63AD" w:rsidRPr="001A63AD">
        <w:rPr>
          <w:rFonts w:ascii="Tahoma" w:hAnsi="Tahoma" w:cs="Tahoma"/>
          <w:color w:val="800000"/>
          <w:sz w:val="22"/>
          <w:szCs w:val="22"/>
        </w:rPr>
        <w:t xml:space="preserve"> </w:t>
      </w:r>
      <w:r w:rsidR="001A63AD" w:rsidRPr="001A63AD">
        <w:rPr>
          <w:rFonts w:ascii="Tahoma" w:hAnsi="Tahoma" w:cs="Tahoma" w:hint="cs"/>
          <w:color w:val="800000"/>
          <w:sz w:val="22"/>
          <w:szCs w:val="22"/>
          <w:cs/>
        </w:rPr>
        <w:t>มี</w:t>
      </w:r>
      <w:r w:rsidR="00181BA0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="001A63AD" w:rsidRPr="001A63AD">
        <w:rPr>
          <w:rFonts w:ascii="Tahoma" w:hAnsi="Tahoma" w:cs="Tahoma" w:hint="cs"/>
          <w:color w:val="800000"/>
          <w:sz w:val="22"/>
          <w:szCs w:val="22"/>
          <w:cs/>
        </w:rPr>
        <w:t>พรบ.การบริหารเฉพาะ ซึ่งไม่ได้อยู่ในความ</w:t>
      </w:r>
      <w:r w:rsidR="001A63AD" w:rsidRPr="001A63AD">
        <w:rPr>
          <w:rFonts w:ascii="Tahoma" w:hAnsi="Tahoma" w:cs="Tahoma" w:hint="cs"/>
          <w:color w:val="800000"/>
          <w:sz w:val="22"/>
          <w:szCs w:val="22"/>
          <w:cs/>
        </w:rPr>
        <w:tab/>
        <w:t xml:space="preserve">รับผิดชอบของสำนักงาน ก.พ.ร. จึงไม่ได้ใช้ </w:t>
      </w:r>
      <w:r w:rsidR="001A63AD" w:rsidRPr="001A63AD">
        <w:rPr>
          <w:rFonts w:ascii="Tahoma" w:hAnsi="Tahoma" w:cs="Tahoma"/>
          <w:color w:val="800000"/>
          <w:sz w:val="22"/>
          <w:szCs w:val="22"/>
        </w:rPr>
        <w:t>PMQA</w:t>
      </w:r>
    </w:p>
    <w:p w:rsidR="001A63AD" w:rsidRPr="001A63AD" w:rsidRDefault="000551D3" w:rsidP="006B03EF">
      <w:pPr>
        <w:tabs>
          <w:tab w:val="left" w:pos="1418"/>
        </w:tabs>
        <w:spacing w:after="200" w:line="360" w:lineRule="auto"/>
        <w:ind w:left="1418" w:hanging="1418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0551D3">
        <w:rPr>
          <w:rFonts w:ascii="Tahoma" w:hAnsi="Tahoma" w:cs="Tahoma"/>
          <w:b/>
          <w:bCs/>
          <w:color w:val="0000FF"/>
          <w:sz w:val="22"/>
          <w:szCs w:val="22"/>
        </w:rPr>
        <w:t xml:space="preserve">11. </w:t>
      </w:r>
      <w:r w:rsidR="001A63AD"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การทำ 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 xml:space="preserve">PMQA 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>ต้องไปเริ่มต้นทำที่</w:t>
      </w:r>
      <w:r w:rsidR="006B03EF">
        <w:rPr>
          <w:rFonts w:ascii="Tahoma" w:hAnsi="Tahoma" w:cs="Tahoma" w:hint="cs"/>
          <w:color w:val="0000FF"/>
          <w:sz w:val="22"/>
          <w:szCs w:val="22"/>
          <w:cs/>
        </w:rPr>
        <w:t>เกณฑ์คุณภาพการบริหารจัดการภาครัฐ</w:t>
      </w:r>
      <w:r w:rsidR="006B03EF" w:rsidRPr="006B03EF">
        <w:rPr>
          <w:rFonts w:ascii="Tahoma" w:hAnsi="Tahoma" w:cs="Tahoma" w:hint="cs"/>
          <w:color w:val="0000FF"/>
          <w:sz w:val="22"/>
          <w:szCs w:val="22"/>
          <w:cs/>
        </w:rPr>
        <w:t>ระดับพื้นฐาน (</w:t>
      </w:r>
      <w:r w:rsidR="006B03EF" w:rsidRPr="006B03EF">
        <w:rPr>
          <w:rFonts w:ascii="Tahoma" w:hAnsi="Tahoma" w:cs="Tahoma"/>
          <w:color w:val="0000FF"/>
          <w:sz w:val="22"/>
          <w:szCs w:val="22"/>
        </w:rPr>
        <w:t>Fundamental Level :</w:t>
      </w:r>
      <w:r w:rsidR="006B03EF" w:rsidRPr="006B03EF">
        <w:rPr>
          <w:rFonts w:ascii="Tahoma" w:hAnsi="Tahoma" w:cs="Tahoma" w:hint="cs"/>
          <w:color w:val="0000FF"/>
          <w:sz w:val="22"/>
          <w:szCs w:val="22"/>
          <w:cs/>
        </w:rPr>
        <w:t xml:space="preserve"> </w:t>
      </w:r>
      <w:r w:rsidR="006B03EF" w:rsidRPr="006B03EF">
        <w:rPr>
          <w:rFonts w:ascii="Tahoma" w:hAnsi="Tahoma" w:cs="Tahoma"/>
          <w:color w:val="0000FF"/>
          <w:sz w:val="22"/>
          <w:szCs w:val="22"/>
        </w:rPr>
        <w:t>FL)</w:t>
      </w:r>
      <w:r w:rsidR="001A63AD" w:rsidRPr="006B03E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A63AD" w:rsidRPr="006B03EF">
        <w:rPr>
          <w:rFonts w:ascii="Tahoma" w:hAnsi="Tahoma" w:cs="Tahoma" w:hint="cs"/>
          <w:color w:val="0000FF"/>
          <w:sz w:val="22"/>
          <w:szCs w:val="22"/>
          <w:cs/>
        </w:rPr>
        <w:t>แล้วตาม</w:t>
      </w:r>
      <w:r w:rsidR="006B03EF" w:rsidRPr="006B03EF">
        <w:rPr>
          <w:rFonts w:ascii="Tahoma" w:hAnsi="Tahoma" w:cs="Tahoma" w:hint="cs"/>
          <w:color w:val="0000FF"/>
          <w:sz w:val="22"/>
          <w:szCs w:val="22"/>
          <w:cs/>
        </w:rPr>
        <w:t>เกณฑ์</w:t>
      </w:r>
      <w:r w:rsidR="006B03EF" w:rsidRPr="006B03EF">
        <w:rPr>
          <w:rFonts w:ascii="Tahoma" w:hAnsi="Tahoma" w:cs="Tahoma"/>
          <w:color w:val="0000FF"/>
          <w:sz w:val="22"/>
          <w:szCs w:val="22"/>
          <w:cs/>
        </w:rPr>
        <w:t>การพัฒนาคุณภาพการบริหารจัดการภาครัฐระดับก้าวหน้</w:t>
      </w:r>
      <w:r w:rsidR="006B03EF" w:rsidRPr="006B03EF">
        <w:rPr>
          <w:rFonts w:ascii="Tahoma" w:hAnsi="Tahoma" w:cs="Tahoma" w:hint="cs"/>
          <w:color w:val="0000FF"/>
          <w:sz w:val="22"/>
          <w:szCs w:val="22"/>
          <w:cs/>
        </w:rPr>
        <w:t>า</w:t>
      </w:r>
      <w:r w:rsidR="006B03EF">
        <w:rPr>
          <w:rFonts w:ascii="Tahoma" w:hAnsi="Tahoma" w:cs="Tahoma" w:hint="cs"/>
          <w:color w:val="0000FF"/>
          <w:sz w:val="22"/>
          <w:szCs w:val="22"/>
          <w:cs/>
        </w:rPr>
        <w:t xml:space="preserve"> </w:t>
      </w:r>
      <w:r w:rsidR="006B03EF" w:rsidRPr="006B03EF">
        <w:rPr>
          <w:rFonts w:ascii="Tahoma" w:hAnsi="Tahoma" w:cs="Tahoma"/>
          <w:color w:val="0000FF"/>
          <w:sz w:val="22"/>
          <w:szCs w:val="22"/>
          <w:cs/>
        </w:rPr>
        <w:t>(</w:t>
      </w:r>
      <w:r w:rsidR="006B03EF" w:rsidRPr="006B03EF">
        <w:rPr>
          <w:rFonts w:ascii="Tahoma" w:hAnsi="Tahoma" w:cs="Tahoma"/>
          <w:color w:val="0000FF"/>
          <w:sz w:val="22"/>
          <w:szCs w:val="22"/>
        </w:rPr>
        <w:t xml:space="preserve">Progressive Level : PL) </w:t>
      </w:r>
      <w:r w:rsidR="001A63AD" w:rsidRPr="006B03EF">
        <w:rPr>
          <w:rFonts w:ascii="Tahoma" w:hAnsi="Tahoma" w:cs="Tahoma" w:hint="cs"/>
          <w:color w:val="0000FF"/>
          <w:sz w:val="22"/>
          <w:szCs w:val="22"/>
          <w:cs/>
        </w:rPr>
        <w:t xml:space="preserve">แล้วตามด้วย </w:t>
      </w:r>
      <w:r w:rsidR="001A63AD" w:rsidRPr="006B03EF">
        <w:rPr>
          <w:rFonts w:ascii="Tahoma" w:hAnsi="Tahoma" w:cs="Tahoma"/>
          <w:color w:val="0000FF"/>
          <w:sz w:val="22"/>
          <w:szCs w:val="22"/>
        </w:rPr>
        <w:t>PMQ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 xml:space="preserve">C </w:t>
      </w:r>
      <w:r w:rsidR="006B03EF">
        <w:rPr>
          <w:rFonts w:ascii="Tahoma" w:hAnsi="Tahoma" w:cs="Tahoma" w:hint="cs"/>
          <w:color w:val="0000FF"/>
          <w:sz w:val="22"/>
          <w:szCs w:val="22"/>
          <w:cs/>
        </w:rPr>
        <w:t>แล้วถึงค่อย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ทำ 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 xml:space="preserve">PMQA 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แต่ตัวชี้วัดที่ใช้หรือกำหนดให้ทำเป็น 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 xml:space="preserve">PMQA 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>ในทุกส่วนราชการใช่หรือไม่</w:t>
      </w:r>
    </w:p>
    <w:p w:rsidR="000551D3" w:rsidRPr="00181BA0" w:rsidRDefault="001A63AD" w:rsidP="00B13C6E">
      <w:pPr>
        <w:tabs>
          <w:tab w:val="left" w:pos="1418"/>
        </w:tabs>
        <w:spacing w:after="200" w:line="360" w:lineRule="auto"/>
        <w:ind w:left="1418" w:hanging="992"/>
        <w:contextualSpacing/>
        <w:jc w:val="thaiDistribute"/>
        <w:rPr>
          <w:rFonts w:ascii="Tahoma" w:hAnsi="Tahoma" w:cs="Tahoma"/>
          <w:color w:val="800000"/>
          <w:sz w:val="22"/>
          <w:szCs w:val="22"/>
          <w:cs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ทุกส่วนราชการดำเนินการตามเกณฑ์ 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PMQA 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>โดย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เกณฑ์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FL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และ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PL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ถอดรหัสมาจาก 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PMQA </w:t>
      </w:r>
      <w:r w:rsidR="000551D3" w:rsidRPr="000551D3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แต่การประเมิน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FL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และ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PL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มีความเข้มข้นน้อ</w:t>
      </w:r>
      <w:r w:rsidR="00272720">
        <w:rPr>
          <w:rFonts w:ascii="Tahoma" w:hAnsi="Tahoma" w:cs="Tahoma"/>
          <w:color w:val="800000"/>
          <w:sz w:val="22"/>
          <w:szCs w:val="22"/>
          <w:cs/>
        </w:rPr>
        <w:t>ยกว่าการประเมินเพื่อขอรับรางวัล</w:t>
      </w:r>
      <w:r w:rsidR="00272720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รายหมวด </w:t>
      </w:r>
      <w:r w:rsidR="00B13C6E">
        <w:rPr>
          <w:rFonts w:ascii="Tahoma" w:hAnsi="Tahoma" w:cs="Tahoma" w:hint="cs"/>
          <w:color w:val="800000"/>
          <w:sz w:val="22"/>
          <w:szCs w:val="22"/>
          <w:cs/>
        </w:rPr>
        <w:t xml:space="preserve">หรือ </w:t>
      </w:r>
      <w:r w:rsidR="00B13C6E" w:rsidRPr="001A63AD">
        <w:rPr>
          <w:rFonts w:ascii="Tahoma" w:hAnsi="Tahoma" w:cs="Tahoma"/>
          <w:color w:val="800000"/>
          <w:sz w:val="22"/>
          <w:szCs w:val="22"/>
        </w:rPr>
        <w:t xml:space="preserve">PMQC </w:t>
      </w:r>
      <w:r w:rsidR="00B13C6E" w:rsidRPr="000551D3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โดยหากส่วนราชการผ่าน</w:t>
      </w:r>
      <w:r w:rsidR="00B13C6E">
        <w:rPr>
          <w:rFonts w:ascii="Tahoma" w:hAnsi="Tahoma" w:cs="Tahoma" w:hint="cs"/>
          <w:color w:val="800000"/>
          <w:sz w:val="22"/>
          <w:szCs w:val="22"/>
          <w:cs/>
        </w:rPr>
        <w:t xml:space="preserve">แต่ละเกณฑ์ ผลรวมของคะแนนทุกหมวดจะเป็นดังนี้ </w:t>
      </w:r>
      <w:r w:rsidR="00272720">
        <w:rPr>
          <w:rFonts w:ascii="Tahoma" w:hAnsi="Tahoma" w:cs="Tahoma"/>
          <w:color w:val="800000"/>
          <w:sz w:val="22"/>
          <w:szCs w:val="22"/>
        </w:rPr>
        <w:t>FL</w:t>
      </w:r>
      <w:r w:rsidR="00272720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ค่าคะแนนอยู่ที่</w:t>
      </w:r>
      <w:r w:rsidR="00B13C6E">
        <w:rPr>
          <w:rFonts w:ascii="Tahoma" w:hAnsi="Tahoma" w:cs="Tahoma" w:hint="cs"/>
          <w:color w:val="800000"/>
          <w:sz w:val="22"/>
          <w:szCs w:val="22"/>
          <w:cs/>
        </w:rPr>
        <w:t>ประมาณ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 250</w:t>
      </w:r>
      <w:r w:rsidR="00272720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PL </w:t>
      </w:r>
      <w:r w:rsidR="000551D3" w:rsidRPr="000551D3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ประมาณ 300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</w:rPr>
        <w:t>PMQC</w:t>
      </w:r>
      <w:r w:rsidR="00B13C6E">
        <w:rPr>
          <w:rFonts w:ascii="Tahoma" w:hAnsi="Tahoma" w:cs="Tahoma"/>
          <w:color w:val="800000"/>
          <w:sz w:val="22"/>
          <w:szCs w:val="22"/>
        </w:rPr>
        <w:t xml:space="preserve"> </w:t>
      </w:r>
      <w:r w:rsidR="00B13C6E">
        <w:rPr>
          <w:rFonts w:ascii="Tahoma" w:hAnsi="Tahoma" w:cs="Tahoma" w:hint="cs"/>
          <w:color w:val="800000"/>
          <w:sz w:val="22"/>
          <w:szCs w:val="22"/>
          <w:cs/>
        </w:rPr>
        <w:t>ประมาณ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350 และ </w:t>
      </w:r>
      <w:r w:rsidR="00272720">
        <w:rPr>
          <w:rFonts w:ascii="Tahoma" w:hAnsi="Tahoma" w:cs="Tahoma"/>
          <w:color w:val="800000"/>
          <w:sz w:val="22"/>
          <w:szCs w:val="22"/>
        </w:rPr>
        <w:t>PMQA</w:t>
      </w:r>
      <w:r w:rsidR="00B13C6E">
        <w:rPr>
          <w:rFonts w:ascii="Tahoma" w:hAnsi="Tahoma" w:cs="Tahoma"/>
          <w:color w:val="800000"/>
          <w:sz w:val="22"/>
          <w:szCs w:val="22"/>
        </w:rPr>
        <w:t xml:space="preserve"> </w:t>
      </w:r>
      <w:r w:rsidR="00B13C6E">
        <w:rPr>
          <w:rFonts w:ascii="Tahoma" w:hAnsi="Tahoma" w:cs="Tahoma" w:hint="cs"/>
          <w:color w:val="800000"/>
          <w:sz w:val="22"/>
          <w:szCs w:val="22"/>
          <w:cs/>
        </w:rPr>
        <w:t>ประมาณ</w:t>
      </w:r>
      <w:r w:rsidR="00272720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650</w:t>
      </w:r>
      <w:r w:rsidR="00181BA0">
        <w:rPr>
          <w:rFonts w:ascii="Tahoma" w:hAnsi="Tahoma" w:cs="Tahoma"/>
          <w:color w:val="800000"/>
          <w:sz w:val="22"/>
          <w:szCs w:val="22"/>
        </w:rPr>
        <w:t xml:space="preserve"> </w:t>
      </w:r>
      <w:r w:rsidR="00181BA0">
        <w:rPr>
          <w:rFonts w:ascii="Tahoma" w:hAnsi="Tahoma" w:cs="Tahoma" w:hint="cs"/>
          <w:color w:val="800000"/>
          <w:sz w:val="22"/>
          <w:szCs w:val="22"/>
          <w:cs/>
        </w:rPr>
        <w:t>ตามลำดับ</w:t>
      </w:r>
    </w:p>
    <w:p w:rsidR="000551D3" w:rsidRPr="000551D3" w:rsidRDefault="000551D3" w:rsidP="000551D3">
      <w:pPr>
        <w:tabs>
          <w:tab w:val="left" w:pos="426"/>
          <w:tab w:val="left" w:pos="1418"/>
        </w:tabs>
        <w:spacing w:after="200" w:line="360" w:lineRule="auto"/>
        <w:ind w:left="720" w:hanging="720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0551D3">
        <w:rPr>
          <w:rFonts w:ascii="Tahoma" w:hAnsi="Tahoma" w:cs="Tahoma"/>
          <w:b/>
          <w:bCs/>
          <w:color w:val="0000FF"/>
          <w:sz w:val="22"/>
          <w:szCs w:val="22"/>
        </w:rPr>
        <w:lastRenderedPageBreak/>
        <w:t xml:space="preserve">12. </w:t>
      </w:r>
      <w:r w:rsidR="001A63AD"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สำหรับหน่วยงานราชการที่จะขอรับรางวัล 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 xml:space="preserve">PMQA </w:t>
      </w:r>
      <w:r w:rsidR="0001346E">
        <w:rPr>
          <w:rFonts w:ascii="Tahoma" w:hAnsi="Tahoma" w:cs="Tahoma" w:hint="cs"/>
          <w:color w:val="0000FF"/>
          <w:sz w:val="22"/>
          <w:szCs w:val="22"/>
          <w:cs/>
        </w:rPr>
        <w:t xml:space="preserve">สำนักงาน ก.พ.ร. 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>มีคำแนะนำในการ</w:t>
      </w:r>
      <w:r w:rsidR="0001346E">
        <w:rPr>
          <w:rFonts w:ascii="Tahoma" w:hAnsi="Tahoma" w:cs="Tahoma" w:hint="cs"/>
          <w:color w:val="0000FF"/>
          <w:sz w:val="22"/>
          <w:szCs w:val="22"/>
          <w:cs/>
        </w:rPr>
        <w:tab/>
        <w:t>เตรียมความ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>พร้อมอะไรบ้าง เพื่อมีโอกาสประสบความสำเร็จในการรับรางวัลดังกล่าว และมี</w:t>
      </w:r>
      <w:r w:rsidR="0001346E">
        <w:rPr>
          <w:rFonts w:ascii="Tahoma" w:hAnsi="Tahoma" w:cs="Tahoma" w:hint="cs"/>
          <w:color w:val="0000FF"/>
          <w:sz w:val="22"/>
          <w:szCs w:val="22"/>
          <w:cs/>
        </w:rPr>
        <w:tab/>
        <w:t>ปัญหา อุปสรรคอะไรที่คิดว่า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>ส่วนราชการ</w:t>
      </w:r>
      <w:r w:rsidR="0001346E">
        <w:rPr>
          <w:rFonts w:ascii="Tahoma" w:hAnsi="Tahoma" w:cs="Tahoma" w:hint="cs"/>
          <w:color w:val="0000FF"/>
          <w:sz w:val="22"/>
          <w:szCs w:val="22"/>
          <w:cs/>
        </w:rPr>
        <w:t>ต้อง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>นำไปปรับปรุงแก้ไข</w:t>
      </w:r>
    </w:p>
    <w:p w:rsidR="000551D3" w:rsidRPr="000551D3" w:rsidRDefault="001A63AD" w:rsidP="000551D3">
      <w:pPr>
        <w:tabs>
          <w:tab w:val="left" w:pos="426"/>
          <w:tab w:val="left" w:pos="1418"/>
        </w:tabs>
        <w:spacing w:after="200" w:line="360" w:lineRule="auto"/>
        <w:ind w:left="720" w:hanging="294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ยังไม่มีส่วนราชการใดได้รับรางวัล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PMQA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เนื่องจากขณะนี้ยังไม่ได้เปิดรับสมัครรางวัล 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PMQA 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>โดยอ</w:t>
      </w:r>
      <w:r w:rsidR="00181BA0">
        <w:rPr>
          <w:rFonts w:ascii="Tahoma" w:hAnsi="Tahoma" w:cs="Tahoma" w:hint="cs"/>
          <w:color w:val="800000"/>
          <w:sz w:val="22"/>
          <w:szCs w:val="22"/>
          <w:cs/>
        </w:rPr>
        <w:t>ยู่ในช่วงการวางระบบการบริหารจัดการภาครัฐตามเกณฑ์</w:t>
      </w:r>
      <w:r w:rsidR="006B03EF">
        <w:rPr>
          <w:rFonts w:ascii="Tahoma" w:hAnsi="Tahoma" w:cs="Tahoma" w:hint="cs"/>
          <w:color w:val="800000"/>
          <w:sz w:val="22"/>
          <w:szCs w:val="22"/>
          <w:cs/>
        </w:rPr>
        <w:t xml:space="preserve">ฯ </w:t>
      </w:r>
      <w:r w:rsidR="00181BA0">
        <w:rPr>
          <w:rFonts w:ascii="Tahoma" w:hAnsi="Tahoma" w:cs="Tahoma" w:hint="cs"/>
          <w:color w:val="800000"/>
          <w:sz w:val="22"/>
          <w:szCs w:val="22"/>
          <w:cs/>
        </w:rPr>
        <w:t xml:space="preserve">ระดับพื้นฐาน 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="00181BA0">
        <w:rPr>
          <w:rFonts w:ascii="Tahoma" w:hAnsi="Tahoma" w:cs="Tahoma"/>
          <w:color w:val="800000"/>
          <w:sz w:val="22"/>
          <w:szCs w:val="22"/>
        </w:rPr>
        <w:tab/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>(</w:t>
      </w:r>
      <w:r w:rsidR="0001346E">
        <w:rPr>
          <w:rFonts w:ascii="Tahoma" w:hAnsi="Tahoma" w:cs="Tahoma"/>
          <w:color w:val="800000"/>
          <w:sz w:val="22"/>
          <w:szCs w:val="22"/>
        </w:rPr>
        <w:t>FL)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สำหรับส่วนราชการที่ต้องการประสบความสำเร็จและได้รับรางวัล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PMQA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ต้องมีการ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ปรับปรุงการบริหารจัดการองค์กรให้มีประสิทธิภาพทั้งในแง่ของการจัดการ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กระบวนการ ทั้ง 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6 หมวด และผลลัพธ์การดำเนิ</w:t>
      </w:r>
      <w:r w:rsidR="0001346E">
        <w:rPr>
          <w:rFonts w:ascii="Tahoma" w:hAnsi="Tahoma" w:cs="Tahoma"/>
          <w:color w:val="800000"/>
          <w:sz w:val="22"/>
          <w:szCs w:val="22"/>
          <w:cs/>
        </w:rPr>
        <w:t>นการในหมวด 7 สำหรับปัจจัยหลักที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>่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สำคัญที</w:t>
      </w:r>
      <w:r w:rsidR="0001346E">
        <w:rPr>
          <w:rFonts w:ascii="Tahoma" w:hAnsi="Tahoma" w:cs="Tahoma"/>
          <w:color w:val="800000"/>
          <w:sz w:val="22"/>
          <w:szCs w:val="22"/>
          <w:cs/>
        </w:rPr>
        <w:t>่จะดำเนินการ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01346E">
        <w:rPr>
          <w:rFonts w:ascii="Tahoma" w:hAnsi="Tahoma" w:cs="Tahoma"/>
          <w:color w:val="800000"/>
          <w:sz w:val="22"/>
          <w:szCs w:val="22"/>
          <w:cs/>
        </w:rPr>
        <w:t>เรื่องนี้ให้สำเร็จ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คือ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ความความ</w:t>
      </w:r>
      <w:r w:rsidR="0001346E">
        <w:rPr>
          <w:rFonts w:ascii="Tahoma" w:hAnsi="Tahoma" w:cs="Tahoma"/>
          <w:color w:val="800000"/>
          <w:sz w:val="22"/>
          <w:szCs w:val="22"/>
          <w:cs/>
        </w:rPr>
        <w:t>มุ่งมั่นตั้งใจของผู้บริหาร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>ในการให้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ความสำคัญและผลักดัน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เรื่องนี้อย่างจริงจัง 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>รวมถึง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ความร่วมมือของบุคลากร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>ภายในองค์การด้วย</w:t>
      </w:r>
    </w:p>
    <w:p w:rsidR="001A63AD" w:rsidRPr="001A63AD" w:rsidRDefault="000551D3" w:rsidP="00781283">
      <w:pPr>
        <w:tabs>
          <w:tab w:val="left" w:pos="426"/>
          <w:tab w:val="left" w:pos="1418"/>
        </w:tabs>
        <w:spacing w:after="200" w:line="360" w:lineRule="auto"/>
        <w:ind w:left="1418" w:hanging="1418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0551D3">
        <w:rPr>
          <w:rFonts w:ascii="Tahoma" w:hAnsi="Tahoma" w:cs="Tahoma"/>
          <w:b/>
          <w:bCs/>
          <w:color w:val="0000FF"/>
          <w:sz w:val="22"/>
          <w:szCs w:val="22"/>
        </w:rPr>
        <w:t xml:space="preserve">13. </w:t>
      </w:r>
      <w:r w:rsidR="001A63AD"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 xml:space="preserve">เครื่องมือการบริหารจัดการภาครัฐมีมากมาย เช่น 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>KM</w:t>
      </w:r>
      <w:r w:rsidR="006B03EF">
        <w:rPr>
          <w:rFonts w:ascii="Tahoma" w:hAnsi="Tahoma" w:cs="Tahoma"/>
          <w:color w:val="0000FF"/>
          <w:sz w:val="22"/>
          <w:szCs w:val="22"/>
        </w:rPr>
        <w:t>,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 xml:space="preserve"> BSC</w:t>
      </w:r>
      <w:r w:rsidR="006B03EF">
        <w:rPr>
          <w:rFonts w:ascii="Tahoma" w:hAnsi="Tahoma" w:cs="Tahoma"/>
          <w:color w:val="0000FF"/>
          <w:sz w:val="22"/>
          <w:szCs w:val="22"/>
        </w:rPr>
        <w:t>,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 xml:space="preserve"> SWOT</w:t>
      </w:r>
      <w:r w:rsidR="006B03EF">
        <w:rPr>
          <w:rFonts w:ascii="Tahoma" w:hAnsi="Tahoma" w:cs="Tahoma"/>
          <w:color w:val="0000FF"/>
          <w:sz w:val="22"/>
          <w:szCs w:val="22"/>
        </w:rPr>
        <w:t>,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 xml:space="preserve"> Strategy map </w:t>
      </w:r>
      <w:r w:rsidRPr="000551D3">
        <w:rPr>
          <w:rFonts w:ascii="Tahoma" w:hAnsi="Tahoma" w:cs="Tahoma"/>
          <w:color w:val="0000FF"/>
          <w:sz w:val="22"/>
          <w:szCs w:val="22"/>
        </w:rPr>
        <w:tab/>
      </w:r>
      <w:r w:rsidR="00781283">
        <w:rPr>
          <w:rFonts w:ascii="Tahoma" w:hAnsi="Tahoma" w:cs="Tahoma" w:hint="cs"/>
          <w:color w:val="0000FF"/>
          <w:sz w:val="22"/>
          <w:szCs w:val="22"/>
          <w:cs/>
        </w:rPr>
        <w:t>อยากทราบว่า เครื่องมือการบริหารใด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>ที่ม</w:t>
      </w:r>
      <w:r w:rsidR="00272720">
        <w:rPr>
          <w:rFonts w:ascii="Tahoma" w:hAnsi="Tahoma" w:cs="Tahoma" w:hint="cs"/>
          <w:color w:val="0000FF"/>
          <w:sz w:val="22"/>
          <w:szCs w:val="22"/>
          <w:cs/>
        </w:rPr>
        <w:t xml:space="preserve">ีส่วนสำคัญและจำเป็นในการผลักดัน 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 xml:space="preserve">PMQA </w:t>
      </w:r>
      <w:r w:rsidR="0001346E">
        <w:rPr>
          <w:rFonts w:ascii="Tahoma" w:hAnsi="Tahoma" w:cs="Tahoma" w:hint="cs"/>
          <w:color w:val="0000FF"/>
          <w:sz w:val="22"/>
          <w:szCs w:val="22"/>
          <w:cs/>
        </w:rPr>
        <w:t>ใ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>ห้องค์กรประสบความสำเร็จ</w:t>
      </w:r>
    </w:p>
    <w:p w:rsidR="001A63AD" w:rsidRPr="001A63AD" w:rsidRDefault="001A63AD" w:rsidP="000551D3">
      <w:pPr>
        <w:tabs>
          <w:tab w:val="left" w:pos="1418"/>
        </w:tabs>
        <w:spacing w:after="200" w:line="360" w:lineRule="auto"/>
        <w:ind w:left="720" w:hanging="294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เครื่องมือการบริหารจัดการองค์กรแต่ละเครื่องมือ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ล้วนมีความสำคัญที่จะส่งผลให้สามารถ</w:t>
      </w:r>
      <w:r w:rsidR="000551D3" w:rsidRPr="000551D3">
        <w:rPr>
          <w:rFonts w:ascii="Tahoma" w:hAnsi="Tahoma" w:cs="Tahoma"/>
          <w:color w:val="800000"/>
          <w:sz w:val="22"/>
          <w:szCs w:val="22"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บริหารจัดการองค์กรได้อย่างมีคุณภาพ โดยเครื่องมือการบริหารจัดการที่ส่วนราชการ</w:t>
      </w:r>
      <w:r w:rsidR="000551D3" w:rsidRPr="000551D3">
        <w:rPr>
          <w:rFonts w:ascii="Tahoma" w:hAnsi="Tahoma" w:cs="Tahoma"/>
          <w:color w:val="800000"/>
          <w:sz w:val="22"/>
          <w:szCs w:val="22"/>
        </w:rPr>
        <w:tab/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ดำเนินการอยู่มีความเชื่อมโยงกับแต่ละหมวด</w:t>
      </w:r>
      <w:r w:rsidR="0001346E">
        <w:rPr>
          <w:rFonts w:ascii="Tahoma" w:hAnsi="Tahoma" w:cs="Tahoma" w:hint="cs"/>
          <w:color w:val="800000"/>
          <w:sz w:val="22"/>
          <w:szCs w:val="22"/>
          <w:cs/>
        </w:rPr>
        <w:t>ของ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 xml:space="preserve"> </w:t>
      </w:r>
      <w:r w:rsidRPr="001A63AD">
        <w:rPr>
          <w:rFonts w:ascii="Tahoma" w:hAnsi="Tahoma" w:cs="Tahoma"/>
          <w:color w:val="800000"/>
          <w:sz w:val="22"/>
          <w:szCs w:val="22"/>
        </w:rPr>
        <w:t xml:space="preserve">PMQA </w:t>
      </w:r>
      <w:r w:rsidRPr="001A63AD">
        <w:rPr>
          <w:rFonts w:ascii="Tahoma" w:hAnsi="Tahoma" w:cs="Tahoma"/>
          <w:color w:val="800000"/>
          <w:sz w:val="22"/>
          <w:szCs w:val="22"/>
          <w:cs/>
        </w:rPr>
        <w:t>ดังภาพ</w:t>
      </w:r>
    </w:p>
    <w:p w:rsidR="001A63AD" w:rsidRPr="001A63AD" w:rsidRDefault="001A63AD" w:rsidP="001A63AD">
      <w:pPr>
        <w:tabs>
          <w:tab w:val="left" w:pos="1560"/>
        </w:tabs>
        <w:spacing w:after="200" w:line="360" w:lineRule="auto"/>
        <w:ind w:left="720"/>
        <w:contextualSpacing/>
        <w:jc w:val="thaiDistribute"/>
        <w:rPr>
          <w:rFonts w:ascii="Tahoma" w:eastAsiaTheme="minorHAnsi" w:hAnsi="Tahoma" w:cs="Tahoma"/>
          <w:sz w:val="22"/>
          <w:szCs w:val="22"/>
        </w:rPr>
      </w:pPr>
    </w:p>
    <w:p w:rsidR="001A63AD" w:rsidRPr="001A63AD" w:rsidRDefault="001A63AD" w:rsidP="001A63AD">
      <w:pPr>
        <w:tabs>
          <w:tab w:val="left" w:pos="1560"/>
        </w:tabs>
        <w:spacing w:after="200" w:line="360" w:lineRule="auto"/>
        <w:ind w:left="720"/>
        <w:contextualSpacing/>
        <w:jc w:val="center"/>
        <w:rPr>
          <w:rFonts w:ascii="Tahoma" w:eastAsiaTheme="minorHAnsi" w:hAnsi="Tahoma" w:cs="Tahoma"/>
          <w:sz w:val="22"/>
          <w:szCs w:val="22"/>
        </w:rPr>
      </w:pPr>
      <w:r w:rsidRPr="00EB3E03">
        <w:rPr>
          <w:rFonts w:ascii="Tahoma" w:eastAsiaTheme="minorHAnsi" w:hAnsi="Tahoma" w:cs="Tahoma"/>
          <w:noProof/>
          <w:sz w:val="22"/>
          <w:szCs w:val="22"/>
          <w:bdr w:val="single" w:sz="4" w:space="0" w:color="auto"/>
          <w:cs/>
        </w:rPr>
        <w:drawing>
          <wp:inline distT="0" distB="0" distL="0" distR="0">
            <wp:extent cx="4095750" cy="2857500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3AD" w:rsidRPr="001A63AD" w:rsidRDefault="001A63AD" w:rsidP="001A63AD">
      <w:pPr>
        <w:tabs>
          <w:tab w:val="left" w:pos="1560"/>
        </w:tabs>
        <w:spacing w:after="200" w:line="360" w:lineRule="auto"/>
        <w:ind w:left="720"/>
        <w:contextualSpacing/>
        <w:jc w:val="thaiDistribute"/>
        <w:rPr>
          <w:rFonts w:ascii="Tahoma" w:eastAsiaTheme="minorHAnsi" w:hAnsi="Tahoma" w:cs="Tahoma"/>
          <w:sz w:val="22"/>
          <w:szCs w:val="22"/>
        </w:rPr>
      </w:pPr>
      <w:r w:rsidRPr="001A63AD">
        <w:rPr>
          <w:rFonts w:ascii="Tahoma" w:eastAsiaTheme="minorHAnsi" w:hAnsi="Tahoma" w:cs="Tahoma" w:hint="cs"/>
          <w:sz w:val="22"/>
          <w:szCs w:val="22"/>
          <w:cs/>
        </w:rPr>
        <w:tab/>
      </w:r>
    </w:p>
    <w:p w:rsidR="001A63AD" w:rsidRPr="00F27397" w:rsidRDefault="000551D3" w:rsidP="00781283">
      <w:pPr>
        <w:tabs>
          <w:tab w:val="left" w:pos="1418"/>
        </w:tabs>
        <w:spacing w:after="200" w:line="360" w:lineRule="auto"/>
        <w:ind w:left="1418" w:hanging="1418"/>
        <w:contextualSpacing/>
        <w:jc w:val="thaiDistribute"/>
        <w:rPr>
          <w:rFonts w:ascii="Tahoma" w:hAnsi="Tahoma" w:cs="Tahoma"/>
          <w:color w:val="800000"/>
          <w:sz w:val="22"/>
          <w:szCs w:val="22"/>
        </w:rPr>
      </w:pPr>
      <w:r w:rsidRPr="000551D3">
        <w:rPr>
          <w:rFonts w:ascii="Tahoma" w:hAnsi="Tahoma" w:cs="Tahoma"/>
          <w:b/>
          <w:bCs/>
          <w:color w:val="0000FF"/>
          <w:sz w:val="22"/>
          <w:szCs w:val="22"/>
        </w:rPr>
        <w:t xml:space="preserve">14. </w:t>
      </w:r>
      <w:r w:rsidR="001A63AD"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>สำหรับกระทรวงกลาโหม ผู้รับบริการคือใคร และจะแบ่งก</w:t>
      </w:r>
      <w:r w:rsidR="00781283">
        <w:rPr>
          <w:rFonts w:ascii="Tahoma" w:hAnsi="Tahoma" w:cs="Tahoma" w:hint="cs"/>
          <w:color w:val="0000FF"/>
          <w:sz w:val="22"/>
          <w:szCs w:val="22"/>
          <w:cs/>
        </w:rPr>
        <w:t>ลุ่มลูกค้าอย่างไร เพื่อให้บรรลุ</w:t>
      </w:r>
      <w:r w:rsidR="0001346E">
        <w:rPr>
          <w:rFonts w:ascii="Tahoma" w:hAnsi="Tahoma" w:cs="Tahoma" w:hint="cs"/>
          <w:color w:val="0000FF"/>
          <w:sz w:val="22"/>
          <w:szCs w:val="22"/>
          <w:cs/>
        </w:rPr>
        <w:t>เป้า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หมายตามภารกิจที่ตั้งไว้ </w:t>
      </w:r>
    </w:p>
    <w:p w:rsidR="00F27397" w:rsidRPr="00F27397" w:rsidRDefault="001A63AD" w:rsidP="00F27397">
      <w:pPr>
        <w:tabs>
          <w:tab w:val="left" w:pos="1418"/>
        </w:tabs>
        <w:spacing w:after="200" w:line="360" w:lineRule="auto"/>
        <w:ind w:left="1418" w:hanging="992"/>
        <w:contextualSpacing/>
        <w:jc w:val="thaiDistribute"/>
        <w:rPr>
          <w:rFonts w:ascii="Tahoma" w:hAnsi="Tahoma" w:cs="Tahoma" w:hint="cs"/>
          <w:color w:val="800000"/>
          <w:sz w:val="20"/>
          <w:szCs w:val="22"/>
          <w:cs/>
        </w:rPr>
      </w:pPr>
      <w:r w:rsidRPr="00F27397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F27397">
        <w:rPr>
          <w:rFonts w:ascii="Tahoma" w:eastAsiaTheme="minorHAnsi" w:hAnsi="Tahoma" w:cs="Tahoma" w:hint="cs"/>
          <w:b/>
          <w:bCs/>
          <w:color w:val="800000"/>
          <w:sz w:val="22"/>
          <w:szCs w:val="22"/>
          <w:cs/>
        </w:rPr>
        <w:tab/>
      </w:r>
      <w:r w:rsidR="00F27397" w:rsidRPr="00F27397">
        <w:rPr>
          <w:rFonts w:ascii="Tahoma" w:eastAsiaTheme="minorHAnsi" w:hAnsi="Tahoma" w:cs="Tahoma" w:hint="cs"/>
          <w:color w:val="800000"/>
          <w:sz w:val="22"/>
          <w:szCs w:val="22"/>
          <w:cs/>
        </w:rPr>
        <w:t>จากพันธกิจของกระทรวงกลาโหม</w:t>
      </w:r>
      <w:r w:rsidR="00F27397" w:rsidRPr="00F27397">
        <w:rPr>
          <w:rFonts w:ascii="Tahoma" w:eastAsiaTheme="minorHAnsi" w:hAnsi="Tahoma" w:cs="Tahoma"/>
          <w:color w:val="800000"/>
          <w:sz w:val="22"/>
          <w:szCs w:val="22"/>
        </w:rPr>
        <w:t xml:space="preserve"> </w:t>
      </w:r>
      <w:r w:rsidR="00F27397" w:rsidRPr="00F27397">
        <w:rPr>
          <w:rFonts w:ascii="Tahoma" w:eastAsiaTheme="minorHAnsi" w:hAnsi="Tahoma" w:cs="Tahoma" w:hint="cs"/>
          <w:color w:val="800000"/>
          <w:sz w:val="22"/>
          <w:szCs w:val="22"/>
          <w:cs/>
        </w:rPr>
        <w:t>ที่</w:t>
      </w:r>
      <w:r w:rsidR="00F27397">
        <w:rPr>
          <w:rFonts w:ascii="Tahoma" w:eastAsiaTheme="minorHAnsi" w:hAnsi="Tahoma" w:cs="Tahoma" w:hint="cs"/>
          <w:color w:val="800000"/>
          <w:sz w:val="22"/>
          <w:szCs w:val="22"/>
          <w:cs/>
        </w:rPr>
        <w:t>ได้</w:t>
      </w:r>
      <w:r w:rsidR="00F27397" w:rsidRPr="00F27397">
        <w:rPr>
          <w:rFonts w:ascii="Tahoma" w:eastAsiaTheme="minorHAnsi" w:hAnsi="Tahoma" w:cs="Tahoma" w:hint="cs"/>
          <w:color w:val="800000"/>
          <w:sz w:val="22"/>
          <w:szCs w:val="22"/>
          <w:cs/>
        </w:rPr>
        <w:t>กำหนดหน้าที่</w:t>
      </w:r>
      <w:r w:rsidR="00F27397" w:rsidRPr="00F27397">
        <w:rPr>
          <w:rFonts w:ascii="Tahoma" w:hAnsi="Tahoma" w:cs="Tahoma"/>
          <w:color w:val="800000"/>
          <w:sz w:val="20"/>
          <w:szCs w:val="22"/>
          <w:cs/>
        </w:rPr>
        <w:t>ในการรักษาเอกราชและความมั่นคงแห่งรัฐ</w:t>
      </w:r>
      <w:r w:rsidR="00F27397" w:rsidRPr="00F27397">
        <w:rPr>
          <w:rFonts w:ascii="Tahoma" w:hAnsi="Tahoma" w:cs="Tahoma"/>
          <w:color w:val="800000"/>
          <w:sz w:val="20"/>
          <w:szCs w:val="22"/>
        </w:rPr>
        <w:t xml:space="preserve">  </w:t>
      </w:r>
      <w:r w:rsidR="00F27397" w:rsidRPr="00F27397">
        <w:rPr>
          <w:rFonts w:ascii="Tahoma" w:hAnsi="Tahoma" w:cs="Tahoma"/>
          <w:color w:val="800000"/>
          <w:sz w:val="20"/>
          <w:szCs w:val="22"/>
          <w:cs/>
        </w:rPr>
        <w:t>ปกป้องสถาบันพระมหากษัตริย์</w:t>
      </w:r>
      <w:r w:rsidR="00F27397" w:rsidRPr="00F27397">
        <w:rPr>
          <w:rFonts w:ascii="Tahoma" w:hAnsi="Tahoma" w:cs="Tahoma"/>
          <w:color w:val="800000"/>
          <w:sz w:val="20"/>
          <w:szCs w:val="22"/>
        </w:rPr>
        <w:t xml:space="preserve"> </w:t>
      </w:r>
      <w:r w:rsidR="00F27397" w:rsidRPr="00F27397">
        <w:rPr>
          <w:rFonts w:ascii="Tahoma" w:hAnsi="Tahoma" w:cs="Tahoma"/>
          <w:color w:val="800000"/>
          <w:sz w:val="20"/>
          <w:szCs w:val="22"/>
          <w:cs/>
        </w:rPr>
        <w:t>รักษาผลประโยชน์ของชาติ</w:t>
      </w:r>
      <w:r w:rsidR="00F27397" w:rsidRPr="00F27397">
        <w:rPr>
          <w:rFonts w:ascii="Tahoma" w:hAnsi="Tahoma" w:cs="Tahoma"/>
          <w:color w:val="800000"/>
          <w:sz w:val="20"/>
          <w:szCs w:val="22"/>
        </w:rPr>
        <w:t xml:space="preserve"> </w:t>
      </w:r>
      <w:r w:rsidR="00F27397" w:rsidRPr="00F27397">
        <w:rPr>
          <w:rFonts w:ascii="Tahoma" w:hAnsi="Tahoma" w:cs="Tahoma"/>
          <w:color w:val="800000"/>
          <w:sz w:val="20"/>
          <w:szCs w:val="22"/>
          <w:cs/>
        </w:rPr>
        <w:t>และพัฒนาประเทศ ช่วยเหลือประชาชน และแก้ไขปัญหาสำคัญของชาติในด้านต่างๆ</w:t>
      </w:r>
      <w:r w:rsidR="00F27397">
        <w:rPr>
          <w:rFonts w:ascii="Tahoma" w:hAnsi="Tahoma" w:cs="Tahoma"/>
          <w:color w:val="800000"/>
          <w:sz w:val="20"/>
          <w:szCs w:val="22"/>
        </w:rPr>
        <w:t xml:space="preserve">  </w:t>
      </w:r>
      <w:r w:rsidR="00F27397">
        <w:rPr>
          <w:rFonts w:ascii="Tahoma" w:hAnsi="Tahoma" w:cs="Tahoma" w:hint="cs"/>
          <w:color w:val="800000"/>
          <w:sz w:val="20"/>
          <w:szCs w:val="22"/>
          <w:cs/>
        </w:rPr>
        <w:t xml:space="preserve">ดังนั้นผู้รับบริการของกระทรวงกลาโหม คือ </w:t>
      </w:r>
      <w:r w:rsidR="002A3C78">
        <w:rPr>
          <w:rFonts w:ascii="Tahoma" w:hAnsi="Tahoma" w:cs="Tahoma" w:hint="cs"/>
          <w:color w:val="800000"/>
          <w:sz w:val="20"/>
          <w:szCs w:val="22"/>
          <w:cs/>
        </w:rPr>
        <w:t>ประชาชนชาวไทยทั่วทั้งประเทศ และ</w:t>
      </w:r>
      <w:r w:rsidR="002A3C78" w:rsidRPr="00F27397">
        <w:rPr>
          <w:rFonts w:ascii="Tahoma" w:hAnsi="Tahoma" w:cs="Tahoma"/>
          <w:color w:val="800000"/>
          <w:sz w:val="20"/>
          <w:szCs w:val="22"/>
          <w:cs/>
        </w:rPr>
        <w:t>สถาบันพระมหากษัตริย์</w:t>
      </w:r>
      <w:r w:rsidR="002A3C78">
        <w:rPr>
          <w:rFonts w:ascii="Tahoma" w:hAnsi="Tahoma" w:cs="Tahoma" w:hint="cs"/>
          <w:color w:val="800000"/>
          <w:sz w:val="20"/>
          <w:szCs w:val="22"/>
          <w:cs/>
        </w:rPr>
        <w:t xml:space="preserve"> แต่ถ้า</w:t>
      </w:r>
      <w:r w:rsidR="002A3C78">
        <w:rPr>
          <w:rFonts w:ascii="Tahoma" w:hAnsi="Tahoma" w:cs="Tahoma" w:hint="cs"/>
          <w:color w:val="800000"/>
          <w:sz w:val="20"/>
          <w:szCs w:val="22"/>
          <w:cs/>
        </w:rPr>
        <w:lastRenderedPageBreak/>
        <w:t xml:space="preserve">เป็นหน่วยงานต่างๆ ภายในกระทรวงกลาโหม ให้พิจารณาจากพันธกิจของแต่ละหน่วยงาน และวิเคราะห์หาผู้รับบริการ ซึ่งจะแตกต่างกันไปในแต่ละหน่วยงาน เช่น </w:t>
      </w:r>
    </w:p>
    <w:p w:rsidR="000551D3" w:rsidRDefault="002A3C78" w:rsidP="000551D3">
      <w:pPr>
        <w:tabs>
          <w:tab w:val="left" w:pos="1418"/>
        </w:tabs>
        <w:spacing w:after="200" w:line="360" w:lineRule="auto"/>
        <w:ind w:left="720" w:hanging="294"/>
        <w:contextualSpacing/>
        <w:jc w:val="thaiDistribute"/>
        <w:rPr>
          <w:rFonts w:ascii="Tahoma" w:eastAsiaTheme="minorHAnsi" w:hAnsi="Tahoma" w:cs="Tahoma"/>
          <w:b/>
          <w:bCs/>
          <w:sz w:val="22"/>
          <w:szCs w:val="22"/>
        </w:rPr>
      </w:pPr>
      <w:r>
        <w:rPr>
          <w:rFonts w:ascii="Tahoma" w:eastAsiaTheme="minorHAnsi" w:hAnsi="Tahoma" w:cs="Tahoma" w:hint="cs"/>
          <w:color w:val="800000"/>
          <w:sz w:val="22"/>
          <w:szCs w:val="22"/>
          <w:cs/>
        </w:rPr>
        <w:tab/>
      </w:r>
      <w:r>
        <w:rPr>
          <w:rFonts w:ascii="Tahoma" w:eastAsiaTheme="minorHAnsi" w:hAnsi="Tahoma" w:cs="Tahoma" w:hint="cs"/>
          <w:color w:val="800000"/>
          <w:sz w:val="22"/>
          <w:szCs w:val="22"/>
          <w:cs/>
        </w:rPr>
        <w:tab/>
      </w:r>
      <w:r>
        <w:rPr>
          <w:rFonts w:ascii="Tahoma" w:eastAsiaTheme="minorHAnsi" w:hAnsi="Tahoma" w:cs="Tahoma" w:hint="cs"/>
          <w:color w:val="800000"/>
          <w:sz w:val="22"/>
          <w:szCs w:val="22"/>
          <w:cs/>
        </w:rPr>
        <w:tab/>
      </w:r>
      <w:r>
        <w:rPr>
          <w:rFonts w:ascii="Tahoma" w:eastAsiaTheme="minorHAnsi" w:hAnsi="Tahoma" w:cs="Tahoma" w:hint="cs"/>
          <w:color w:val="800000"/>
          <w:sz w:val="22"/>
          <w:szCs w:val="22"/>
          <w:cs/>
        </w:rPr>
        <w:tab/>
      </w:r>
      <w:r w:rsidR="00781283" w:rsidRPr="00781283">
        <w:rPr>
          <w:rFonts w:ascii="Tahoma" w:eastAsiaTheme="minorHAnsi" w:hAnsi="Tahoma" w:cs="Tahoma" w:hint="cs"/>
          <w:color w:val="800000"/>
          <w:sz w:val="22"/>
          <w:szCs w:val="22"/>
          <w:cs/>
        </w:rPr>
        <w:t>สำนักงานปลัดกระทรวงกลาโห</w:t>
      </w:r>
      <w:r w:rsidR="00781283">
        <w:rPr>
          <w:rFonts w:ascii="Tahoma" w:eastAsiaTheme="minorHAnsi" w:hAnsi="Tahoma" w:cs="Tahoma" w:hint="cs"/>
          <w:color w:val="800000"/>
          <w:sz w:val="22"/>
          <w:szCs w:val="22"/>
          <w:cs/>
        </w:rPr>
        <w:t>มได้กำหนดกลุ่มผู้รับบริการ คือ</w:t>
      </w:r>
    </w:p>
    <w:p w:rsidR="00781283" w:rsidRPr="002A3C78" w:rsidRDefault="00781283" w:rsidP="002A3C78">
      <w:pPr>
        <w:tabs>
          <w:tab w:val="left" w:pos="2268"/>
          <w:tab w:val="left" w:pos="2694"/>
        </w:tabs>
        <w:spacing w:after="200" w:line="360" w:lineRule="auto"/>
        <w:ind w:left="720" w:hanging="294"/>
        <w:contextualSpacing/>
        <w:jc w:val="thaiDistribute"/>
        <w:rPr>
          <w:rFonts w:ascii="Tahoma" w:eastAsiaTheme="minorHAnsi" w:hAnsi="Tahoma" w:cs="Tahoma"/>
          <w:color w:val="800000"/>
          <w:sz w:val="22"/>
          <w:szCs w:val="22"/>
        </w:rPr>
      </w:pPr>
      <w:r w:rsidRPr="00781283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781283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Pr="002A3C78">
        <w:rPr>
          <w:rFonts w:ascii="Tahoma" w:hAnsi="Tahoma" w:cs="Tahoma"/>
          <w:color w:val="800000"/>
          <w:sz w:val="22"/>
          <w:szCs w:val="22"/>
        </w:rPr>
        <w:t>1)</w:t>
      </w:r>
      <w:r w:rsidRPr="002A3C78">
        <w:rPr>
          <w:rFonts w:ascii="Tahoma" w:eastAsiaTheme="minorHAnsi" w:hAnsi="Tahoma" w:cs="Tahoma"/>
          <w:color w:val="800000"/>
          <w:sz w:val="22"/>
          <w:szCs w:val="22"/>
        </w:rPr>
        <w:tab/>
      </w:r>
      <w:r w:rsidRPr="002A3C78">
        <w:rPr>
          <w:rFonts w:ascii="Tahoma" w:eastAsiaTheme="minorHAnsi" w:hAnsi="Tahoma" w:cs="Tahoma" w:hint="cs"/>
          <w:color w:val="800000"/>
          <w:sz w:val="22"/>
          <w:szCs w:val="22"/>
          <w:cs/>
        </w:rPr>
        <w:t>หน่วยงานขึ้นตรงสำนักงานปลัดกระทรวงกลาโหม</w:t>
      </w:r>
    </w:p>
    <w:p w:rsidR="00781283" w:rsidRPr="002A3C78" w:rsidRDefault="00781283" w:rsidP="00483BBC">
      <w:pPr>
        <w:tabs>
          <w:tab w:val="left" w:pos="1418"/>
          <w:tab w:val="left" w:pos="2268"/>
          <w:tab w:val="left" w:pos="2694"/>
        </w:tabs>
        <w:spacing w:after="200" w:line="360" w:lineRule="auto"/>
        <w:ind w:left="1418" w:hanging="992"/>
        <w:contextualSpacing/>
        <w:jc w:val="thaiDistribute"/>
        <w:rPr>
          <w:rFonts w:ascii="Tahoma" w:eastAsiaTheme="minorHAnsi" w:hAnsi="Tahoma" w:cs="Tahoma"/>
          <w:color w:val="800000"/>
          <w:sz w:val="22"/>
          <w:szCs w:val="22"/>
        </w:rPr>
      </w:pPr>
      <w:r w:rsidRPr="002A3C78">
        <w:rPr>
          <w:rFonts w:ascii="Tahoma" w:eastAsiaTheme="minorHAnsi" w:hAnsi="Tahoma" w:cs="Tahoma" w:hint="cs"/>
          <w:color w:val="800000"/>
          <w:sz w:val="22"/>
          <w:szCs w:val="22"/>
          <w:cs/>
        </w:rPr>
        <w:tab/>
      </w:r>
      <w:r w:rsidR="00483BBC">
        <w:rPr>
          <w:rFonts w:ascii="Tahoma" w:eastAsiaTheme="minorHAnsi" w:hAnsi="Tahoma" w:cs="Tahoma" w:hint="cs"/>
          <w:color w:val="800000"/>
          <w:sz w:val="22"/>
          <w:szCs w:val="22"/>
          <w:cs/>
        </w:rPr>
        <w:tab/>
      </w:r>
      <w:r w:rsidRPr="002A3C78">
        <w:rPr>
          <w:rFonts w:ascii="Tahoma" w:eastAsiaTheme="minorHAnsi" w:hAnsi="Tahoma" w:cs="Tahoma"/>
          <w:color w:val="800000"/>
          <w:sz w:val="22"/>
          <w:szCs w:val="22"/>
        </w:rPr>
        <w:t>2)</w:t>
      </w:r>
      <w:r w:rsidRPr="002A3C78">
        <w:rPr>
          <w:rFonts w:ascii="Tahoma" w:eastAsiaTheme="minorHAnsi" w:hAnsi="Tahoma" w:cs="Tahoma"/>
          <w:color w:val="800000"/>
          <w:sz w:val="22"/>
          <w:szCs w:val="22"/>
        </w:rPr>
        <w:tab/>
      </w:r>
      <w:r w:rsidRPr="002A3C78">
        <w:rPr>
          <w:rFonts w:ascii="Tahoma" w:eastAsiaTheme="minorHAnsi" w:hAnsi="Tahoma" w:cs="Tahoma" w:hint="cs"/>
          <w:color w:val="800000"/>
          <w:sz w:val="22"/>
          <w:szCs w:val="22"/>
          <w:cs/>
        </w:rPr>
        <w:t>ประชาชน (การออกใบอนุญาตตาม พ</w:t>
      </w:r>
      <w:r w:rsidR="00483BBC">
        <w:rPr>
          <w:rFonts w:ascii="Tahoma" w:eastAsiaTheme="minorHAnsi" w:hAnsi="Tahoma" w:cs="Tahoma" w:hint="cs"/>
          <w:color w:val="800000"/>
          <w:sz w:val="22"/>
          <w:szCs w:val="22"/>
          <w:cs/>
        </w:rPr>
        <w:t>.ร.บ. ควบคุมยุทธภัณฑ์  การบริการ</w:t>
      </w:r>
      <w:r w:rsidRPr="002A3C78">
        <w:rPr>
          <w:rFonts w:ascii="Tahoma" w:eastAsiaTheme="minorHAnsi" w:hAnsi="Tahoma" w:cs="Tahoma" w:hint="cs"/>
          <w:color w:val="800000"/>
          <w:sz w:val="22"/>
          <w:szCs w:val="22"/>
          <w:cs/>
        </w:rPr>
        <w:t>ข้อมูลข่าวสาร  การให้บริการช่วยเหลือประชาชน)</w:t>
      </w:r>
    </w:p>
    <w:p w:rsidR="00781283" w:rsidRPr="002A3C78" w:rsidRDefault="00781283" w:rsidP="00483BBC">
      <w:pPr>
        <w:tabs>
          <w:tab w:val="left" w:pos="1418"/>
          <w:tab w:val="left" w:pos="2268"/>
          <w:tab w:val="left" w:pos="2694"/>
        </w:tabs>
        <w:spacing w:after="200" w:line="360" w:lineRule="auto"/>
        <w:ind w:left="1418" w:hanging="992"/>
        <w:contextualSpacing/>
        <w:jc w:val="thaiDistribute"/>
        <w:rPr>
          <w:rFonts w:ascii="Tahoma" w:eastAsiaTheme="minorHAnsi" w:hAnsi="Tahoma" w:cs="Tahoma"/>
          <w:color w:val="800000"/>
          <w:sz w:val="22"/>
          <w:szCs w:val="22"/>
        </w:rPr>
      </w:pPr>
      <w:r w:rsidRPr="002A3C78">
        <w:rPr>
          <w:rFonts w:ascii="Tahoma" w:eastAsiaTheme="minorHAnsi" w:hAnsi="Tahoma" w:cs="Tahoma" w:hint="cs"/>
          <w:color w:val="800000"/>
          <w:sz w:val="22"/>
          <w:szCs w:val="22"/>
          <w:cs/>
        </w:rPr>
        <w:tab/>
      </w:r>
      <w:r w:rsidR="00483BBC">
        <w:rPr>
          <w:rFonts w:ascii="Tahoma" w:eastAsiaTheme="minorHAnsi" w:hAnsi="Tahoma" w:cs="Tahoma" w:hint="cs"/>
          <w:color w:val="800000"/>
          <w:sz w:val="22"/>
          <w:szCs w:val="22"/>
          <w:cs/>
        </w:rPr>
        <w:tab/>
      </w:r>
      <w:r w:rsidRPr="002A3C78">
        <w:rPr>
          <w:rFonts w:ascii="Tahoma" w:eastAsiaTheme="minorHAnsi" w:hAnsi="Tahoma" w:cs="Tahoma"/>
          <w:color w:val="800000"/>
          <w:sz w:val="22"/>
          <w:szCs w:val="22"/>
        </w:rPr>
        <w:t>3)</w:t>
      </w:r>
      <w:r w:rsidRPr="002A3C78">
        <w:rPr>
          <w:rFonts w:ascii="Tahoma" w:eastAsiaTheme="minorHAnsi" w:hAnsi="Tahoma" w:cs="Tahoma"/>
          <w:color w:val="800000"/>
          <w:sz w:val="22"/>
          <w:szCs w:val="22"/>
        </w:rPr>
        <w:tab/>
      </w:r>
      <w:r w:rsidRPr="002A3C78">
        <w:rPr>
          <w:rFonts w:ascii="Tahoma" w:eastAsiaTheme="minorHAnsi" w:hAnsi="Tahoma" w:cs="Tahoma" w:hint="cs"/>
          <w:color w:val="800000"/>
          <w:sz w:val="22"/>
          <w:szCs w:val="22"/>
          <w:cs/>
        </w:rPr>
        <w:t>องค์การสงเคราะห์ทหารผ่านศึกษา  สมาคมแพทย์ทหาร  สมาคมทหารผ่านศึกพิการ  มูลนิธิสงเคราะห์ครอบครัวทหารผ่านศึกษา  สมาคมทหารผ่านศึกเกาหลี  สมาคมทหารผ่านศึกเวียดนาม</w:t>
      </w:r>
      <w:r w:rsidR="00EC1BBB" w:rsidRPr="002A3C78">
        <w:rPr>
          <w:rFonts w:ascii="Tahoma" w:eastAsiaTheme="minorHAnsi" w:hAnsi="Tahoma" w:cs="Tahoma" w:hint="cs"/>
          <w:color w:val="800000"/>
          <w:sz w:val="22"/>
          <w:szCs w:val="22"/>
          <w:cs/>
        </w:rPr>
        <w:t xml:space="preserve"> (การเบิกจ่ายงบประมาณ)</w:t>
      </w:r>
    </w:p>
    <w:p w:rsidR="00EC1BBB" w:rsidRPr="002A3C78" w:rsidRDefault="00EC1BBB" w:rsidP="00483BBC">
      <w:pPr>
        <w:tabs>
          <w:tab w:val="left" w:pos="1418"/>
          <w:tab w:val="left" w:pos="2268"/>
          <w:tab w:val="left" w:pos="2694"/>
        </w:tabs>
        <w:spacing w:after="200" w:line="360" w:lineRule="auto"/>
        <w:ind w:left="1418" w:hanging="992"/>
        <w:contextualSpacing/>
        <w:jc w:val="thaiDistribute"/>
        <w:rPr>
          <w:rFonts w:ascii="Tahoma" w:eastAsiaTheme="minorHAnsi" w:hAnsi="Tahoma" w:cs="Tahoma"/>
          <w:color w:val="800000"/>
          <w:sz w:val="22"/>
          <w:szCs w:val="22"/>
          <w:cs/>
        </w:rPr>
      </w:pPr>
      <w:r w:rsidRPr="002A3C78">
        <w:rPr>
          <w:rFonts w:ascii="Tahoma" w:eastAsiaTheme="minorHAnsi" w:hAnsi="Tahoma" w:cs="Tahoma" w:hint="cs"/>
          <w:color w:val="800000"/>
          <w:sz w:val="22"/>
          <w:szCs w:val="22"/>
          <w:cs/>
        </w:rPr>
        <w:tab/>
      </w:r>
      <w:r w:rsidR="00483BBC">
        <w:rPr>
          <w:rFonts w:ascii="Tahoma" w:eastAsiaTheme="minorHAnsi" w:hAnsi="Tahoma" w:cs="Tahoma" w:hint="cs"/>
          <w:color w:val="800000"/>
          <w:sz w:val="22"/>
          <w:szCs w:val="22"/>
          <w:cs/>
        </w:rPr>
        <w:tab/>
      </w:r>
      <w:r w:rsidRPr="002A3C78">
        <w:rPr>
          <w:rFonts w:ascii="Tahoma" w:eastAsiaTheme="minorHAnsi" w:hAnsi="Tahoma" w:cs="Tahoma"/>
          <w:color w:val="800000"/>
          <w:sz w:val="22"/>
          <w:szCs w:val="22"/>
        </w:rPr>
        <w:t>4)</w:t>
      </w:r>
      <w:r w:rsidRPr="002A3C78">
        <w:rPr>
          <w:rFonts w:ascii="Tahoma" w:eastAsiaTheme="minorHAnsi" w:hAnsi="Tahoma" w:cs="Tahoma"/>
          <w:color w:val="800000"/>
          <w:sz w:val="22"/>
          <w:szCs w:val="22"/>
        </w:rPr>
        <w:tab/>
      </w:r>
      <w:r w:rsidRPr="002A3C78">
        <w:rPr>
          <w:rFonts w:ascii="Tahoma" w:eastAsiaTheme="minorHAnsi" w:hAnsi="Tahoma" w:cs="Tahoma" w:hint="cs"/>
          <w:color w:val="800000"/>
          <w:sz w:val="22"/>
          <w:szCs w:val="22"/>
          <w:cs/>
        </w:rPr>
        <w:t>สำนักงานผู้ช่วยฑูตทหารไทย</w:t>
      </w:r>
      <w:r w:rsidRPr="002A3C78">
        <w:rPr>
          <w:rFonts w:ascii="Tahoma" w:eastAsiaTheme="minorHAnsi" w:hAnsi="Tahoma" w:cs="Tahoma"/>
          <w:color w:val="800000"/>
          <w:sz w:val="22"/>
          <w:szCs w:val="22"/>
        </w:rPr>
        <w:t>/</w:t>
      </w:r>
      <w:r w:rsidRPr="002A3C78">
        <w:rPr>
          <w:rFonts w:ascii="Tahoma" w:eastAsiaTheme="minorHAnsi" w:hAnsi="Tahoma" w:cs="Tahoma" w:hint="cs"/>
          <w:color w:val="800000"/>
          <w:sz w:val="22"/>
          <w:szCs w:val="22"/>
          <w:cs/>
        </w:rPr>
        <w:t>โตเกียว (การส่งเงินงบประมาณประจำงวด และรับใบสำคัญคู่จ่ายค่าใช้จ่าย)</w:t>
      </w:r>
    </w:p>
    <w:p w:rsidR="001A63AD" w:rsidRPr="001A63AD" w:rsidRDefault="000551D3" w:rsidP="000551D3">
      <w:pPr>
        <w:tabs>
          <w:tab w:val="left" w:pos="1418"/>
        </w:tabs>
        <w:spacing w:after="200" w:line="360" w:lineRule="auto"/>
        <w:ind w:left="720" w:hanging="720"/>
        <w:contextualSpacing/>
        <w:jc w:val="thaiDistribute"/>
        <w:rPr>
          <w:rFonts w:ascii="Tahoma" w:hAnsi="Tahoma" w:cs="Tahoma"/>
          <w:color w:val="0000FF"/>
          <w:sz w:val="22"/>
          <w:szCs w:val="22"/>
        </w:rPr>
      </w:pPr>
      <w:r w:rsidRPr="000551D3">
        <w:rPr>
          <w:rFonts w:ascii="Tahoma" w:hAnsi="Tahoma" w:cs="Tahoma"/>
          <w:b/>
          <w:bCs/>
          <w:color w:val="0000FF"/>
          <w:sz w:val="22"/>
          <w:szCs w:val="22"/>
        </w:rPr>
        <w:t xml:space="preserve">15. </w:t>
      </w:r>
      <w:r w:rsidR="001A63AD" w:rsidRPr="001A63AD">
        <w:rPr>
          <w:rFonts w:ascii="Tahoma" w:hAnsi="Tahoma" w:cs="Tahoma" w:hint="cs"/>
          <w:b/>
          <w:bCs/>
          <w:color w:val="0000FF"/>
          <w:sz w:val="22"/>
          <w:szCs w:val="22"/>
          <w:cs/>
        </w:rPr>
        <w:t>คำถาม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ab/>
        <w:t>มหาวิทยาลัยได้ดำเนินการ</w:t>
      </w:r>
      <w:r w:rsidR="0001346E">
        <w:rPr>
          <w:rFonts w:ascii="Tahoma" w:hAnsi="Tahoma" w:cs="Tahoma" w:hint="cs"/>
          <w:color w:val="0000FF"/>
          <w:sz w:val="22"/>
          <w:szCs w:val="22"/>
          <w:cs/>
        </w:rPr>
        <w:t>ตามเกณฑ์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 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 xml:space="preserve">PMQA </w:t>
      </w:r>
      <w:r w:rsidR="001A63AD" w:rsidRPr="001A63AD">
        <w:rPr>
          <w:rFonts w:ascii="Tahoma" w:hAnsi="Tahoma" w:cs="Tahoma" w:hint="cs"/>
          <w:color w:val="0000FF"/>
          <w:sz w:val="22"/>
          <w:szCs w:val="22"/>
          <w:cs/>
        </w:rPr>
        <w:t xml:space="preserve">เป็นปีที่ </w:t>
      </w:r>
      <w:r w:rsidR="001A63AD" w:rsidRPr="001A63AD">
        <w:rPr>
          <w:rFonts w:ascii="Tahoma" w:hAnsi="Tahoma" w:cs="Tahoma"/>
          <w:color w:val="0000FF"/>
          <w:sz w:val="22"/>
          <w:szCs w:val="22"/>
        </w:rPr>
        <w:t xml:space="preserve">5 </w:t>
      </w:r>
      <w:r w:rsidR="0001346E">
        <w:rPr>
          <w:rFonts w:ascii="Tahoma" w:hAnsi="Tahoma" w:cs="Tahoma" w:hint="cs"/>
          <w:color w:val="0000FF"/>
          <w:sz w:val="22"/>
          <w:szCs w:val="22"/>
          <w:cs/>
        </w:rPr>
        <w:t>แต่บุคลากรยังขาดความรู้ ความ</w:t>
      </w:r>
      <w:r w:rsidR="0001346E">
        <w:rPr>
          <w:rFonts w:ascii="Tahoma" w:hAnsi="Tahoma" w:cs="Tahoma" w:hint="cs"/>
          <w:color w:val="0000FF"/>
          <w:sz w:val="22"/>
          <w:szCs w:val="22"/>
          <w:cs/>
        </w:rPr>
        <w:tab/>
        <w:t>เข้าใจเกณฑ์ฯ ที่ชัดเจน อยากทราบแนวทาง/ ปัจจัยที่จะส่งเสริมในเรื่องดังกล่าว</w:t>
      </w:r>
    </w:p>
    <w:p w:rsidR="001A63AD" w:rsidRPr="00483BBC" w:rsidRDefault="001A63AD" w:rsidP="00483BBC">
      <w:pPr>
        <w:tabs>
          <w:tab w:val="left" w:pos="1418"/>
        </w:tabs>
        <w:spacing w:after="200" w:line="360" w:lineRule="auto"/>
        <w:ind w:left="1418" w:hanging="992"/>
        <w:contextualSpacing/>
        <w:jc w:val="thaiDistribute"/>
        <w:rPr>
          <w:rFonts w:ascii="Tahoma" w:hAnsi="Tahoma" w:cs="Tahoma" w:hint="cs"/>
          <w:color w:val="800000"/>
          <w:sz w:val="22"/>
          <w:szCs w:val="22"/>
          <w:cs/>
        </w:rPr>
      </w:pPr>
      <w:r w:rsidRPr="001A63AD">
        <w:rPr>
          <w:rFonts w:ascii="Tahoma" w:hAnsi="Tahoma" w:cs="Tahoma" w:hint="cs"/>
          <w:b/>
          <w:bCs/>
          <w:color w:val="800000"/>
          <w:sz w:val="22"/>
          <w:szCs w:val="22"/>
          <w:cs/>
        </w:rPr>
        <w:t>คำตอบ</w:t>
      </w:r>
      <w:r w:rsidRPr="001A63AD">
        <w:rPr>
          <w:rFonts w:ascii="Tahoma" w:hAnsi="Tahoma" w:cs="Tahoma" w:hint="cs"/>
          <w:color w:val="800000"/>
          <w:sz w:val="22"/>
          <w:szCs w:val="22"/>
          <w:cs/>
        </w:rPr>
        <w:tab/>
      </w:r>
      <w:r w:rsidR="00483BBC">
        <w:rPr>
          <w:rFonts w:ascii="Tahoma" w:hAnsi="Tahoma" w:cs="Tahoma" w:hint="cs"/>
          <w:color w:val="800000"/>
          <w:sz w:val="22"/>
          <w:szCs w:val="22"/>
          <w:cs/>
        </w:rPr>
        <w:t xml:space="preserve">มหาวิทยาลัยต้องผลักดันให้มีการสื่อสารเรื่อง </w:t>
      </w:r>
      <w:r w:rsidR="00483BBC">
        <w:rPr>
          <w:rFonts w:ascii="Tahoma" w:hAnsi="Tahoma" w:cs="Tahoma"/>
          <w:color w:val="800000"/>
          <w:sz w:val="22"/>
          <w:szCs w:val="22"/>
        </w:rPr>
        <w:t xml:space="preserve">PMQA </w:t>
      </w:r>
      <w:r w:rsidR="00483BBC">
        <w:rPr>
          <w:rFonts w:ascii="Tahoma" w:hAnsi="Tahoma" w:cs="Tahoma" w:hint="cs"/>
          <w:color w:val="800000"/>
          <w:sz w:val="22"/>
          <w:szCs w:val="22"/>
          <w:cs/>
        </w:rPr>
        <w:t xml:space="preserve">ให้คนในองค์กรทราบมากยิ่งขึ้น ชี้ให้เห็นว่าทุกคนเกี่ยวข้องอย่างไร ประโยชน์ที่จะได้รับ รวมทั้งสร้างช่องทางให้ผู้ที่อยู่ในมหาวิทยาลัยเข้าถึงข้อมูล </w:t>
      </w:r>
      <w:r w:rsidR="00483BBC">
        <w:rPr>
          <w:rFonts w:ascii="Tahoma" w:hAnsi="Tahoma" w:cs="Tahoma"/>
          <w:color w:val="800000"/>
          <w:sz w:val="22"/>
          <w:szCs w:val="22"/>
        </w:rPr>
        <w:t xml:space="preserve">PMQA </w:t>
      </w:r>
      <w:r w:rsidR="00483BBC">
        <w:rPr>
          <w:rFonts w:ascii="Tahoma" w:hAnsi="Tahoma" w:cs="Tahoma" w:hint="cs"/>
          <w:color w:val="800000"/>
          <w:sz w:val="22"/>
          <w:szCs w:val="22"/>
          <w:cs/>
        </w:rPr>
        <w:t>ของทั้งสำนักงาน ก.พ.ร. และของมหาวิทยาลัยเอง</w:t>
      </w:r>
    </w:p>
    <w:p w:rsidR="00FF2280" w:rsidRPr="001A63AD" w:rsidRDefault="00FF2280" w:rsidP="00E71733">
      <w:pPr>
        <w:spacing w:after="120" w:line="360" w:lineRule="auto"/>
        <w:ind w:left="1418" w:hanging="1418"/>
        <w:jc w:val="thaiDistribute"/>
        <w:rPr>
          <w:rFonts w:ascii="Tahoma" w:hAnsi="Tahoma" w:cs="Tahoma"/>
          <w:color w:val="800000"/>
          <w:sz w:val="20"/>
          <w:szCs w:val="22"/>
        </w:rPr>
      </w:pPr>
    </w:p>
    <w:p w:rsidR="00FF2280" w:rsidRPr="00E80C93" w:rsidRDefault="00FF2280" w:rsidP="0001346E">
      <w:pPr>
        <w:spacing w:after="120" w:line="360" w:lineRule="auto"/>
        <w:ind w:left="1418" w:hanging="1418"/>
        <w:jc w:val="center"/>
        <w:rPr>
          <w:rFonts w:ascii="Tahoma" w:hAnsi="Tahoma" w:cs="Tahoma"/>
          <w:color w:val="800000"/>
          <w:sz w:val="20"/>
          <w:szCs w:val="22"/>
        </w:rPr>
      </w:pPr>
      <w:r w:rsidRPr="00E80C93">
        <w:rPr>
          <w:rFonts w:ascii="Tahoma" w:hAnsi="Tahoma" w:cs="Tahoma"/>
          <w:color w:val="800000"/>
          <w:sz w:val="20"/>
          <w:szCs w:val="22"/>
        </w:rPr>
        <w:t>------------------------------------------</w:t>
      </w:r>
    </w:p>
    <w:p w:rsidR="00FF2280" w:rsidRPr="00E76BAE" w:rsidRDefault="001A63AD" w:rsidP="00E71733">
      <w:pPr>
        <w:spacing w:after="120" w:line="360" w:lineRule="auto"/>
        <w:ind w:left="1418" w:hanging="1418"/>
        <w:jc w:val="right"/>
        <w:rPr>
          <w:rFonts w:ascii="Tahoma" w:hAnsi="Tahoma" w:cs="Tahoma"/>
          <w:color w:val="800000"/>
          <w:sz w:val="22"/>
          <w:szCs w:val="24"/>
        </w:rPr>
      </w:pPr>
      <w:r>
        <w:rPr>
          <w:rFonts w:ascii="Tahoma" w:hAnsi="Tahoma" w:cs="Tahoma"/>
          <w:color w:val="800000"/>
          <w:sz w:val="22"/>
          <w:szCs w:val="22"/>
        </w:rPr>
        <w:t xml:space="preserve">20 </w:t>
      </w:r>
      <w:r>
        <w:rPr>
          <w:rFonts w:ascii="Tahoma" w:hAnsi="Tahoma" w:cs="Tahoma" w:hint="cs"/>
          <w:color w:val="800000"/>
          <w:sz w:val="22"/>
          <w:szCs w:val="22"/>
          <w:cs/>
        </w:rPr>
        <w:t>กันยายน</w:t>
      </w:r>
      <w:r w:rsidR="003F3C8C" w:rsidRPr="00E76BAE">
        <w:rPr>
          <w:rFonts w:ascii="Tahoma" w:hAnsi="Tahoma" w:cs="Tahoma" w:hint="cs"/>
          <w:color w:val="800000"/>
          <w:sz w:val="22"/>
          <w:szCs w:val="24"/>
          <w:cs/>
        </w:rPr>
        <w:t xml:space="preserve"> </w:t>
      </w:r>
      <w:r w:rsidR="00FF2280" w:rsidRPr="00E76BAE">
        <w:rPr>
          <w:rFonts w:ascii="Tahoma" w:hAnsi="Tahoma" w:cs="Tahoma"/>
          <w:color w:val="800000"/>
          <w:sz w:val="22"/>
          <w:szCs w:val="22"/>
        </w:rPr>
        <w:t>255</w:t>
      </w:r>
      <w:r w:rsidR="001D14E8" w:rsidRPr="00E76BAE">
        <w:rPr>
          <w:rFonts w:ascii="Tahoma" w:hAnsi="Tahoma" w:cs="Tahoma"/>
          <w:color w:val="800000"/>
          <w:sz w:val="22"/>
          <w:szCs w:val="22"/>
        </w:rPr>
        <w:t>3</w:t>
      </w:r>
    </w:p>
    <w:sectPr w:rsidR="00FF2280" w:rsidRPr="00E76BAE" w:rsidSect="00D0687D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1134" w:bottom="899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CB" w:rsidRDefault="000847CB">
      <w:r>
        <w:separator/>
      </w:r>
    </w:p>
  </w:endnote>
  <w:endnote w:type="continuationSeparator" w:id="1">
    <w:p w:rsidR="000847CB" w:rsidRDefault="0008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3F" w:rsidRDefault="00AE7E3F" w:rsidP="0043201C">
    <w:pPr>
      <w:pStyle w:val="Footer"/>
      <w:jc w:val="center"/>
    </w:pPr>
    <w:r>
      <w:rPr>
        <w:noProof/>
      </w:rPr>
      <w:drawing>
        <wp:inline distT="0" distB="0" distL="0" distR="0">
          <wp:extent cx="800100" cy="285750"/>
          <wp:effectExtent l="19050" t="0" r="0" b="0"/>
          <wp:docPr id="3" name="Picture 3" descr="Logo_OPDC_Th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PDC_Th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3F" w:rsidRDefault="002622FE" w:rsidP="0043201C">
    <w:pPr>
      <w:pStyle w:val="Foot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1.1pt;margin-top:0;width:77.9pt;height:30.15pt;z-index:251657728;mso-wrap-style:none" stroked="f">
          <v:textbox style="mso-next-textbox:#_x0000_s2052;mso-fit-shape-to-text:t">
            <w:txbxContent>
              <w:p w:rsidR="00AE7E3F" w:rsidRDefault="00AE7E3F" w:rsidP="00E53D95">
                <w:pPr>
                  <w:pStyle w:val="Footer"/>
                  <w:jc w:val="center"/>
                </w:pPr>
                <w:r>
                  <w:rPr>
                    <w:rFonts w:hint="cs"/>
                    <w:noProof/>
                  </w:rPr>
                  <w:drawing>
                    <wp:inline distT="0" distB="0" distL="0" distR="0">
                      <wp:extent cx="800100" cy="285750"/>
                      <wp:effectExtent l="19050" t="0" r="0" b="0"/>
                      <wp:docPr id="1" name="Picture 1" descr="Logo_OPDC_Tha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OPDC_Tha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CB" w:rsidRDefault="000847CB">
      <w:r>
        <w:separator/>
      </w:r>
    </w:p>
  </w:footnote>
  <w:footnote w:type="continuationSeparator" w:id="1">
    <w:p w:rsidR="000847CB" w:rsidRDefault="0008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3F" w:rsidRDefault="002622FE" w:rsidP="004565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E7E3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E7E3F" w:rsidRDefault="00AE7E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3F" w:rsidRDefault="002622FE" w:rsidP="004565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E7E3F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83BBC">
      <w:rPr>
        <w:rStyle w:val="PageNumber"/>
        <w:noProof/>
        <w:cs/>
      </w:rPr>
      <w:t>6</w:t>
    </w:r>
    <w:r>
      <w:rPr>
        <w:rStyle w:val="PageNumber"/>
        <w:cs/>
      </w:rPr>
      <w:fldChar w:fldCharType="end"/>
    </w:r>
  </w:p>
  <w:p w:rsidR="00AE7E3F" w:rsidRDefault="00AE7E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3122E1"/>
    <w:multiLevelType w:val="hybridMultilevel"/>
    <w:tmpl w:val="0591A5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72EA2"/>
    <w:multiLevelType w:val="hybridMultilevel"/>
    <w:tmpl w:val="13CA8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3700B"/>
    <w:multiLevelType w:val="hybridMultilevel"/>
    <w:tmpl w:val="383A9BF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B303F3E"/>
    <w:multiLevelType w:val="hybridMultilevel"/>
    <w:tmpl w:val="1BD6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2335"/>
    <w:multiLevelType w:val="hybridMultilevel"/>
    <w:tmpl w:val="C868E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10591"/>
    <w:multiLevelType w:val="hybridMultilevel"/>
    <w:tmpl w:val="64A6CEF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A8F48B7"/>
    <w:multiLevelType w:val="hybridMultilevel"/>
    <w:tmpl w:val="C8D8958E"/>
    <w:lvl w:ilvl="0" w:tplc="127C9B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CC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F2F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8A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63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20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60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4B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9E3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C3416"/>
    <w:multiLevelType w:val="hybridMultilevel"/>
    <w:tmpl w:val="4B30F33A"/>
    <w:lvl w:ilvl="0" w:tplc="9EBC08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A1AD3"/>
    <w:multiLevelType w:val="hybridMultilevel"/>
    <w:tmpl w:val="A920C14A"/>
    <w:lvl w:ilvl="0" w:tplc="B024E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89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27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08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09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62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84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2E4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0C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67FD7"/>
    <w:multiLevelType w:val="hybridMultilevel"/>
    <w:tmpl w:val="1A34816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46961"/>
    <w:multiLevelType w:val="hybridMultilevel"/>
    <w:tmpl w:val="10CA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4034">
      <o:colormru v:ext="edit" colors="#f8f8f8"/>
      <o:colormenu v:ext="edit" fillcolor="#f8f8f8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F0748"/>
    <w:rsid w:val="000100CB"/>
    <w:rsid w:val="0001346E"/>
    <w:rsid w:val="00034E28"/>
    <w:rsid w:val="00045D19"/>
    <w:rsid w:val="000551D3"/>
    <w:rsid w:val="0005583E"/>
    <w:rsid w:val="000569E1"/>
    <w:rsid w:val="000616DD"/>
    <w:rsid w:val="00067648"/>
    <w:rsid w:val="00077414"/>
    <w:rsid w:val="000847CB"/>
    <w:rsid w:val="000A6B22"/>
    <w:rsid w:val="000B3807"/>
    <w:rsid w:val="000D49E5"/>
    <w:rsid w:val="000D75E8"/>
    <w:rsid w:val="00100247"/>
    <w:rsid w:val="001003DF"/>
    <w:rsid w:val="001168D8"/>
    <w:rsid w:val="0012047D"/>
    <w:rsid w:val="001223CA"/>
    <w:rsid w:val="00124E15"/>
    <w:rsid w:val="00143A30"/>
    <w:rsid w:val="00175DDA"/>
    <w:rsid w:val="00180412"/>
    <w:rsid w:val="00181300"/>
    <w:rsid w:val="00181BA0"/>
    <w:rsid w:val="00190C49"/>
    <w:rsid w:val="001923F3"/>
    <w:rsid w:val="001A63AD"/>
    <w:rsid w:val="001C0F99"/>
    <w:rsid w:val="001C43E9"/>
    <w:rsid w:val="001D14E8"/>
    <w:rsid w:val="001D5BBB"/>
    <w:rsid w:val="001D74EC"/>
    <w:rsid w:val="001F48F9"/>
    <w:rsid w:val="00222CF5"/>
    <w:rsid w:val="00231497"/>
    <w:rsid w:val="00257BCF"/>
    <w:rsid w:val="002622FE"/>
    <w:rsid w:val="002626AA"/>
    <w:rsid w:val="002665A3"/>
    <w:rsid w:val="002679C4"/>
    <w:rsid w:val="00272720"/>
    <w:rsid w:val="00277B98"/>
    <w:rsid w:val="002A2B47"/>
    <w:rsid w:val="002A3C78"/>
    <w:rsid w:val="002E06D6"/>
    <w:rsid w:val="002E2DDE"/>
    <w:rsid w:val="002F1E95"/>
    <w:rsid w:val="002F212B"/>
    <w:rsid w:val="002F3220"/>
    <w:rsid w:val="00301802"/>
    <w:rsid w:val="00303744"/>
    <w:rsid w:val="00332BCD"/>
    <w:rsid w:val="00332C5E"/>
    <w:rsid w:val="00340671"/>
    <w:rsid w:val="00343ED9"/>
    <w:rsid w:val="00362B00"/>
    <w:rsid w:val="00384613"/>
    <w:rsid w:val="00384AEC"/>
    <w:rsid w:val="003862B1"/>
    <w:rsid w:val="003D1C16"/>
    <w:rsid w:val="003D453F"/>
    <w:rsid w:val="003D7CB4"/>
    <w:rsid w:val="003F3C8C"/>
    <w:rsid w:val="003F623D"/>
    <w:rsid w:val="00415C02"/>
    <w:rsid w:val="0043201C"/>
    <w:rsid w:val="00441017"/>
    <w:rsid w:val="004516F6"/>
    <w:rsid w:val="00456313"/>
    <w:rsid w:val="004565CD"/>
    <w:rsid w:val="00457DF6"/>
    <w:rsid w:val="004629C0"/>
    <w:rsid w:val="00466940"/>
    <w:rsid w:val="00467961"/>
    <w:rsid w:val="00483BBC"/>
    <w:rsid w:val="004B2317"/>
    <w:rsid w:val="004C7F0D"/>
    <w:rsid w:val="004D53AD"/>
    <w:rsid w:val="004D60D6"/>
    <w:rsid w:val="00501697"/>
    <w:rsid w:val="00517154"/>
    <w:rsid w:val="0052096C"/>
    <w:rsid w:val="005273BC"/>
    <w:rsid w:val="00543253"/>
    <w:rsid w:val="0055793D"/>
    <w:rsid w:val="00583FF4"/>
    <w:rsid w:val="005A73A3"/>
    <w:rsid w:val="005B5C7F"/>
    <w:rsid w:val="005D392E"/>
    <w:rsid w:val="005E66F1"/>
    <w:rsid w:val="005E77D1"/>
    <w:rsid w:val="005F369B"/>
    <w:rsid w:val="006132DF"/>
    <w:rsid w:val="0061424E"/>
    <w:rsid w:val="00620A74"/>
    <w:rsid w:val="00637351"/>
    <w:rsid w:val="0065436C"/>
    <w:rsid w:val="00656879"/>
    <w:rsid w:val="00660B14"/>
    <w:rsid w:val="00661570"/>
    <w:rsid w:val="0066199D"/>
    <w:rsid w:val="00666D8D"/>
    <w:rsid w:val="006739EA"/>
    <w:rsid w:val="006A4561"/>
    <w:rsid w:val="006B03EF"/>
    <w:rsid w:val="006C3873"/>
    <w:rsid w:val="006F4F4D"/>
    <w:rsid w:val="007111D2"/>
    <w:rsid w:val="00725836"/>
    <w:rsid w:val="00735D55"/>
    <w:rsid w:val="00746C2D"/>
    <w:rsid w:val="00754744"/>
    <w:rsid w:val="007638D9"/>
    <w:rsid w:val="00781283"/>
    <w:rsid w:val="007819D9"/>
    <w:rsid w:val="00781B1E"/>
    <w:rsid w:val="0079602B"/>
    <w:rsid w:val="007B14DF"/>
    <w:rsid w:val="007D6869"/>
    <w:rsid w:val="007E337A"/>
    <w:rsid w:val="007F58D5"/>
    <w:rsid w:val="008027C6"/>
    <w:rsid w:val="0082050E"/>
    <w:rsid w:val="008370C8"/>
    <w:rsid w:val="0084193C"/>
    <w:rsid w:val="0085102F"/>
    <w:rsid w:val="00862233"/>
    <w:rsid w:val="00863F18"/>
    <w:rsid w:val="008841F1"/>
    <w:rsid w:val="00886B2F"/>
    <w:rsid w:val="0089473A"/>
    <w:rsid w:val="008A4E08"/>
    <w:rsid w:val="008B1303"/>
    <w:rsid w:val="008B578F"/>
    <w:rsid w:val="008D4034"/>
    <w:rsid w:val="008D6891"/>
    <w:rsid w:val="008E417B"/>
    <w:rsid w:val="008F36B7"/>
    <w:rsid w:val="008F5644"/>
    <w:rsid w:val="0091641F"/>
    <w:rsid w:val="00916A60"/>
    <w:rsid w:val="009363F9"/>
    <w:rsid w:val="00953079"/>
    <w:rsid w:val="009575FB"/>
    <w:rsid w:val="009625FB"/>
    <w:rsid w:val="009626F1"/>
    <w:rsid w:val="009637E1"/>
    <w:rsid w:val="00965158"/>
    <w:rsid w:val="00965383"/>
    <w:rsid w:val="009A05AB"/>
    <w:rsid w:val="009A13A3"/>
    <w:rsid w:val="009A21CC"/>
    <w:rsid w:val="009B15F0"/>
    <w:rsid w:val="009C2F30"/>
    <w:rsid w:val="009D0176"/>
    <w:rsid w:val="009D0353"/>
    <w:rsid w:val="009D74C2"/>
    <w:rsid w:val="009E5431"/>
    <w:rsid w:val="009F77B7"/>
    <w:rsid w:val="00A13DED"/>
    <w:rsid w:val="00A20951"/>
    <w:rsid w:val="00A559D6"/>
    <w:rsid w:val="00A62982"/>
    <w:rsid w:val="00A64266"/>
    <w:rsid w:val="00A65477"/>
    <w:rsid w:val="00A83FCF"/>
    <w:rsid w:val="00AC0617"/>
    <w:rsid w:val="00AD481D"/>
    <w:rsid w:val="00AE7E3F"/>
    <w:rsid w:val="00AF796D"/>
    <w:rsid w:val="00B00812"/>
    <w:rsid w:val="00B13C6E"/>
    <w:rsid w:val="00B21B17"/>
    <w:rsid w:val="00B24F8F"/>
    <w:rsid w:val="00B54EE7"/>
    <w:rsid w:val="00B6092E"/>
    <w:rsid w:val="00B63551"/>
    <w:rsid w:val="00B65819"/>
    <w:rsid w:val="00B66049"/>
    <w:rsid w:val="00B946A2"/>
    <w:rsid w:val="00BA107F"/>
    <w:rsid w:val="00BA1B56"/>
    <w:rsid w:val="00BA4206"/>
    <w:rsid w:val="00BA54AB"/>
    <w:rsid w:val="00BB28FA"/>
    <w:rsid w:val="00BB4188"/>
    <w:rsid w:val="00BB49F4"/>
    <w:rsid w:val="00BC6550"/>
    <w:rsid w:val="00BC7CBA"/>
    <w:rsid w:val="00BD1A49"/>
    <w:rsid w:val="00BE08FC"/>
    <w:rsid w:val="00BE1464"/>
    <w:rsid w:val="00BE6DA5"/>
    <w:rsid w:val="00BF0748"/>
    <w:rsid w:val="00BF5EF5"/>
    <w:rsid w:val="00C122CE"/>
    <w:rsid w:val="00C33157"/>
    <w:rsid w:val="00C34580"/>
    <w:rsid w:val="00C41BD6"/>
    <w:rsid w:val="00C457BE"/>
    <w:rsid w:val="00C45D4B"/>
    <w:rsid w:val="00C5130F"/>
    <w:rsid w:val="00C61917"/>
    <w:rsid w:val="00C61CBF"/>
    <w:rsid w:val="00C61D63"/>
    <w:rsid w:val="00C67594"/>
    <w:rsid w:val="00C71289"/>
    <w:rsid w:val="00C93A4F"/>
    <w:rsid w:val="00C95933"/>
    <w:rsid w:val="00CA681F"/>
    <w:rsid w:val="00CC30A2"/>
    <w:rsid w:val="00CD5DB2"/>
    <w:rsid w:val="00CE68A6"/>
    <w:rsid w:val="00CF1D7A"/>
    <w:rsid w:val="00CF6EDA"/>
    <w:rsid w:val="00D0687D"/>
    <w:rsid w:val="00D2363E"/>
    <w:rsid w:val="00D358E0"/>
    <w:rsid w:val="00D57976"/>
    <w:rsid w:val="00D65304"/>
    <w:rsid w:val="00D7080F"/>
    <w:rsid w:val="00D728C8"/>
    <w:rsid w:val="00D828A9"/>
    <w:rsid w:val="00D93589"/>
    <w:rsid w:val="00DA6D5C"/>
    <w:rsid w:val="00DC0DB8"/>
    <w:rsid w:val="00DC3318"/>
    <w:rsid w:val="00DE2F75"/>
    <w:rsid w:val="00DE498B"/>
    <w:rsid w:val="00DF10D4"/>
    <w:rsid w:val="00DF1811"/>
    <w:rsid w:val="00DF45DF"/>
    <w:rsid w:val="00DF538A"/>
    <w:rsid w:val="00E03C89"/>
    <w:rsid w:val="00E1573D"/>
    <w:rsid w:val="00E254D0"/>
    <w:rsid w:val="00E459BC"/>
    <w:rsid w:val="00E51995"/>
    <w:rsid w:val="00E53D95"/>
    <w:rsid w:val="00E5736F"/>
    <w:rsid w:val="00E57A69"/>
    <w:rsid w:val="00E67E44"/>
    <w:rsid w:val="00E67F10"/>
    <w:rsid w:val="00E71733"/>
    <w:rsid w:val="00E76BAE"/>
    <w:rsid w:val="00E80C93"/>
    <w:rsid w:val="00EA6A7F"/>
    <w:rsid w:val="00EA7100"/>
    <w:rsid w:val="00EB3CF5"/>
    <w:rsid w:val="00EB3E03"/>
    <w:rsid w:val="00EB5FFE"/>
    <w:rsid w:val="00EC1BBB"/>
    <w:rsid w:val="00EF19FC"/>
    <w:rsid w:val="00EF4B0C"/>
    <w:rsid w:val="00F11187"/>
    <w:rsid w:val="00F23A3D"/>
    <w:rsid w:val="00F24D4E"/>
    <w:rsid w:val="00F252B7"/>
    <w:rsid w:val="00F27397"/>
    <w:rsid w:val="00F31F3A"/>
    <w:rsid w:val="00F3712B"/>
    <w:rsid w:val="00F42D81"/>
    <w:rsid w:val="00F510BD"/>
    <w:rsid w:val="00F71BC8"/>
    <w:rsid w:val="00F95C4D"/>
    <w:rsid w:val="00FA0ACF"/>
    <w:rsid w:val="00FB002A"/>
    <w:rsid w:val="00FC37DC"/>
    <w:rsid w:val="00FC5856"/>
    <w:rsid w:val="00FE4488"/>
    <w:rsid w:val="00FF2280"/>
    <w:rsid w:val="00FF310B"/>
    <w:rsid w:val="00FF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ru v:ext="edit" colors="#f8f8f8"/>
      <o:colormenu v:ext="edit" fillcolor="#f8f8f8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CBA"/>
    <w:rPr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8F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F48F9"/>
  </w:style>
  <w:style w:type="paragraph" w:styleId="Footer">
    <w:name w:val="footer"/>
    <w:basedOn w:val="Normal"/>
    <w:rsid w:val="0043201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16A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337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val="en-GB"/>
    </w:rPr>
  </w:style>
  <w:style w:type="table" w:styleId="TableGrid">
    <w:name w:val="Table Grid"/>
    <w:basedOn w:val="TableNormal"/>
    <w:uiPriority w:val="59"/>
    <w:rsid w:val="007E337A"/>
    <w:rPr>
      <w:rFonts w:ascii="Calibri" w:eastAsia="Calibri" w:hAnsi="Calibri" w:cs="Cordia New"/>
      <w:sz w:val="22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84AE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84AEC"/>
    <w:rPr>
      <w:rFonts w:ascii="Tahoma" w:hAnsi="Tahoma"/>
      <w:sz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F27397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Office_PowerPoint_Slide2.sld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package" Target="embeddings/Microsoft_Office_PowerPoint_Slide1.sl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5E37-C61D-4310-A002-F13B6BF4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Frankies Corporation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</dc:creator>
  <cp:lastModifiedBy>Bee</cp:lastModifiedBy>
  <cp:revision>17</cp:revision>
  <cp:lastPrinted>2010-07-29T08:05:00Z</cp:lastPrinted>
  <dcterms:created xsi:type="dcterms:W3CDTF">2010-09-18T14:07:00Z</dcterms:created>
  <dcterms:modified xsi:type="dcterms:W3CDTF">2010-09-20T05:00:00Z</dcterms:modified>
</cp:coreProperties>
</file>