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2B" w:rsidRPr="0096089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รายงานผลการดำเนินการพัฒนาองค์การ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(Application Report)</w:t>
      </w:r>
    </w:p>
    <w:p w:rsidR="0052562B" w:rsidRPr="0096089B" w:rsidRDefault="0052562B" w:rsidP="0052562B">
      <w:pPr>
        <w:spacing w:after="0" w:line="240" w:lineRule="auto"/>
        <w:ind w:right="11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Straight Connector 56" o:spid="_x0000_s1027" style="position:absolute;z-index:251661312;visibility:visible" from="100.5pt,5.4pt" to="34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" strokecolor="black [3213]"/>
        </w:pict>
      </w:r>
    </w:p>
    <w:p w:rsidR="0052562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0F8">
        <w:rPr>
          <w:rFonts w:ascii="TH SarabunPSK" w:hAnsi="TH SarabunPSK" w:cs="TH SarabunPSK"/>
          <w:noProof/>
          <w:sz w:val="32"/>
          <w:szCs w:val="32"/>
        </w:rPr>
        <w:pict>
          <v:roundrect id="Rounded Rectangle 57" o:spid="_x0000_s1026" style="position:absolute;left:0;text-align:left;margin-left:10.5pt;margin-top:11.1pt;width:436.7pt;height:254.25pt;z-index:-251656192;visibility:visible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" fillcolor="#c6d9f1 [671]" strokecolor="#243f60 [1604]" strokeweight="2pt"/>
        </w:pict>
      </w:r>
    </w:p>
    <w:p w:rsidR="0052562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โครงสร้างของรายงานผลการดำเนินการพัฒนาองค์การ</w:t>
      </w:r>
    </w:p>
    <w:p w:rsidR="0052562B" w:rsidRPr="0096089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กรณีสมัครรางวัลคุณภาพการบริหารจัดการภาครัฐ รายหมวด</w:t>
      </w:r>
    </w:p>
    <w:p w:rsidR="0052562B" w:rsidRPr="0096089B" w:rsidRDefault="0052562B" w:rsidP="0052562B">
      <w:pPr>
        <w:pStyle w:val="ListParagraph"/>
        <w:ind w:left="2126" w:right="119" w:hanging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ลักษณะสำคัญขององค์การ ไม่เกิน </w:t>
      </w:r>
      <w:r w:rsidRPr="0096089B">
        <w:rPr>
          <w:rFonts w:ascii="TH SarabunPSK" w:hAnsi="TH SarabunPSK" w:cs="TH SarabunPSK"/>
          <w:sz w:val="32"/>
          <w:szCs w:val="32"/>
        </w:rPr>
        <w:t>10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หน้า (ไม่มีคะแนน)</w:t>
      </w:r>
    </w:p>
    <w:p w:rsidR="0052562B" w:rsidRPr="0096089B" w:rsidRDefault="0052562B" w:rsidP="0052562B">
      <w:pPr>
        <w:pStyle w:val="ListParagraph"/>
        <w:ind w:left="2126" w:right="119" w:hanging="1134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การดำเนินการพัฒนาคุณภาพการบริหารจัดการภาครัฐ</w:t>
      </w:r>
    </w:p>
    <w:p w:rsidR="0052562B" w:rsidRPr="0096089B" w:rsidRDefault="0052562B" w:rsidP="0052562B">
      <w:pPr>
        <w:pStyle w:val="ListParagraph"/>
        <w:tabs>
          <w:tab w:val="left" w:pos="2552"/>
          <w:tab w:val="left" w:pos="3402"/>
        </w:tabs>
        <w:ind w:left="2160" w:right="119" w:hanging="1134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z w:val="32"/>
          <w:szCs w:val="32"/>
          <w:cs/>
        </w:rPr>
        <w:t>การพัฒนาคุณภาพการบริหารจัดการภาครัฐอย่างต่อเนื่อง</w:t>
      </w:r>
      <w:r w:rsidRPr="0096089B">
        <w:rPr>
          <w:rFonts w:ascii="TH SarabunPSK" w:hAnsi="TH SarabunPSK" w:cs="TH SarabunPSK"/>
          <w:sz w:val="32"/>
          <w:szCs w:val="32"/>
          <w:cs/>
        </w:rPr>
        <w:br/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ตามเกณฑ์ระดับพื้นฐาน รวมทุกหมวดประมาณ </w:t>
      </w:r>
      <w:r w:rsidRPr="0096089B">
        <w:rPr>
          <w:rFonts w:ascii="TH SarabunPSK" w:hAnsi="TH SarabunPSK" w:cs="TH SarabunPSK"/>
          <w:sz w:val="32"/>
          <w:szCs w:val="32"/>
        </w:rPr>
        <w:t xml:space="preserve">15 </w:t>
      </w:r>
      <w:r w:rsidRPr="0096089B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52562B" w:rsidRPr="0096089B" w:rsidRDefault="0052562B" w:rsidP="0052562B">
      <w:pPr>
        <w:pStyle w:val="ListParagraph"/>
        <w:tabs>
          <w:tab w:val="left" w:pos="2552"/>
          <w:tab w:val="left" w:pos="3402"/>
        </w:tabs>
        <w:ind w:left="2160" w:right="119" w:hanging="1134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(ยกเว้นหมวดที่สมัครรางวัล)</w:t>
      </w:r>
    </w:p>
    <w:p w:rsidR="0052562B" w:rsidRPr="0096089B" w:rsidRDefault="0052562B" w:rsidP="0052562B">
      <w:pPr>
        <w:pStyle w:val="ListParagraph"/>
        <w:tabs>
          <w:tab w:val="left" w:pos="2552"/>
          <w:tab w:val="left" w:pos="3402"/>
        </w:tabs>
        <w:ind w:left="2160" w:right="119" w:hanging="1134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z w:val="32"/>
          <w:szCs w:val="32"/>
          <w:cs/>
        </w:rPr>
        <w:t>การดำเนินการที่โดดเด่นรายหมวดประมาณ 20 หน้า</w:t>
      </w:r>
    </w:p>
    <w:p w:rsidR="0052562B" w:rsidRPr="0096089B" w:rsidRDefault="0052562B" w:rsidP="0052562B">
      <w:pPr>
        <w:pStyle w:val="ListParagraph"/>
        <w:tabs>
          <w:tab w:val="left" w:pos="2552"/>
          <w:tab w:val="left" w:pos="3402"/>
        </w:tabs>
        <w:ind w:left="2160" w:right="119" w:hanging="1134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(เฉพาะหมวดที่สมัครรางวัลฯ)</w:t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</w:p>
    <w:p w:rsidR="0052562B" w:rsidRPr="0096089B" w:rsidRDefault="0052562B" w:rsidP="0052562B">
      <w:pPr>
        <w:pStyle w:val="ListParagraph"/>
        <w:ind w:left="2126" w:right="119" w:hanging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ผลลัพธ์การดำเนินการ : ประมาณ 5 หน้า</w:t>
      </w:r>
    </w:p>
    <w:p w:rsidR="0052562B" w:rsidRPr="0096089B" w:rsidRDefault="0052562B" w:rsidP="0052562B">
      <w:pPr>
        <w:pStyle w:val="ListParagraph"/>
        <w:ind w:left="1134" w:right="119" w:hanging="1134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</w:rPr>
        <w:t xml:space="preserve">* </w:t>
      </w:r>
      <w:r w:rsidRPr="0096089B">
        <w:rPr>
          <w:rFonts w:ascii="TH SarabunPSK" w:hAnsi="TH SarabunPSK" w:cs="TH SarabunPSK"/>
          <w:sz w:val="32"/>
          <w:szCs w:val="32"/>
          <w:cs/>
        </w:rPr>
        <w:t>รวมทั้งหมด</w:t>
      </w:r>
      <w:r w:rsidRPr="009608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ไม่เกิน </w:t>
      </w:r>
      <w:r w:rsidRPr="0096089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50 </w:t>
      </w:r>
      <w:r w:rsidRPr="009608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</w:t>
      </w:r>
      <w:r w:rsidRPr="0096089B">
        <w:rPr>
          <w:rFonts w:ascii="TH SarabunPSK" w:hAnsi="TH SarabunPSK" w:cs="TH SarabunPSK"/>
          <w:sz w:val="32"/>
          <w:szCs w:val="32"/>
        </w:rPr>
        <w:t xml:space="preserve"> *</w:t>
      </w:r>
    </w:p>
    <w:p w:rsidR="0052562B" w:rsidRPr="0096089B" w:rsidRDefault="0052562B" w:rsidP="0052562B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52562B" w:rsidRDefault="0052562B">
      <w:r>
        <w:br w:type="page"/>
      </w:r>
    </w:p>
    <w:p w:rsidR="0052562B" w:rsidRPr="0096089B" w:rsidRDefault="0052562B" w:rsidP="0052562B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96089B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t>ลักษณะสำคัญขององค์การ</w:t>
      </w:r>
    </w:p>
    <w:p w:rsidR="0052562B" w:rsidRPr="0096089B" w:rsidRDefault="0052562B" w:rsidP="0052562B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คำอธิบายการตอบคำถาม</w:t>
      </w:r>
    </w:p>
    <w:p w:rsidR="0052562B" w:rsidRPr="0096089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รายงานลักษณะสำคัญขององค์การ </w:t>
      </w:r>
    </w:p>
    <w:p w:rsidR="0052562B" w:rsidRPr="0096089B" w:rsidRDefault="0052562B" w:rsidP="0052562B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96089B">
        <w:rPr>
          <w:rFonts w:ascii="TH SarabunPSK" w:hAnsi="TH SarabunPSK" w:cs="TH SarabunPSK"/>
          <w:i/>
          <w:sz w:val="32"/>
          <w:szCs w:val="32"/>
          <w:cs/>
        </w:rPr>
        <w:t xml:space="preserve">ส่วนราชการในที่นี้ หมายถึง 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6089B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 xml:space="preserve"> ที่ดำเนินการตามตัวชี้วัดนี้ </w:t>
      </w:r>
    </w:p>
    <w:p w:rsidR="0052562B" w:rsidRPr="0096089B" w:rsidRDefault="0052562B" w:rsidP="0052562B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การจัดทำลักษณะสำคัญขององค์การ ให้ส่วนราชการพิจารณาบทบาทหน้าที่ ผู้รับบริการ หรือการบริหารจัดการครอบคลุมทุกหน่วยงานที่อยู่ในสังกัดของส่วนราชการ</w:t>
      </w:r>
    </w:p>
    <w:p w:rsidR="0052562B" w:rsidRPr="0096089B" w:rsidRDefault="0052562B" w:rsidP="0052562B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การ</w:t>
      </w:r>
      <w:r w:rsidRPr="0096089B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ตอบคำถามจะต้องพิจารณาถึงการปฏิบัติงานที่มีความเชื่อมโยงและสอดคล้องกันทั้งองค์การตามเกณฑ์คุณภาพการบริหารจัดการภาครัฐ</w:t>
      </w:r>
    </w:p>
    <w:p w:rsidR="0052562B" w:rsidRPr="0096089B" w:rsidRDefault="0052562B" w:rsidP="0052562B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คำถาม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>ที่</w:t>
      </w:r>
      <w:r w:rsidRPr="0096089B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 xml:space="preserve">มีลักษณะงานไม่เกี่ยวข้องกับเรื่องนั้น ให้ตอบว่า </w:t>
      </w:r>
      <w:r w:rsidRPr="0096089B">
        <w:rPr>
          <w:rFonts w:ascii="TH SarabunPSK" w:hAnsi="TH SarabunPSK" w:cs="TH SarabunPSK"/>
          <w:iCs/>
          <w:sz w:val="32"/>
          <w:szCs w:val="32"/>
        </w:rPr>
        <w:t>“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>ส่วนราชการมีลักษณะงานไม่เกี่ยวข้องกับคำถามในข้อนี้</w:t>
      </w:r>
      <w:r w:rsidRPr="0096089B">
        <w:rPr>
          <w:rFonts w:ascii="TH SarabunPSK" w:hAnsi="TH SarabunPSK" w:cs="TH SarabunPSK"/>
          <w:i/>
          <w:sz w:val="32"/>
          <w:szCs w:val="32"/>
        </w:rPr>
        <w:t>”</w:t>
      </w:r>
    </w:p>
    <w:p w:rsidR="0052562B" w:rsidRPr="0096089B" w:rsidRDefault="0052562B" w:rsidP="0052562B">
      <w:pPr>
        <w:numPr>
          <w:ilvl w:val="2"/>
          <w:numId w:val="1"/>
        </w:numPr>
        <w:tabs>
          <w:tab w:val="clear" w:pos="3600"/>
          <w:tab w:val="num" w:pos="1800"/>
        </w:tabs>
        <w:spacing w:after="0" w:line="240" w:lineRule="auto"/>
        <w:ind w:left="0" w:right="119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i/>
          <w:sz w:val="32"/>
          <w:szCs w:val="32"/>
          <w:cs/>
        </w:rPr>
        <w:t>การตอบคำถาม ให้ส่วนราชการอธิบาย</w:t>
      </w:r>
      <w:r w:rsidRPr="0096089B">
        <w:rPr>
          <w:rFonts w:ascii="TH SarabunPSK" w:hAnsi="TH SarabunPSK" w:cs="TH SarabunPSK"/>
          <w:b/>
          <w:bCs/>
          <w:i/>
          <w:sz w:val="32"/>
          <w:szCs w:val="32"/>
          <w:u w:val="single"/>
          <w:cs/>
        </w:rPr>
        <w:t>บริบทที่สำคัญขององค์การ</w:t>
      </w:r>
      <w:r w:rsidRPr="0096089B">
        <w:rPr>
          <w:rFonts w:ascii="TH SarabunPSK" w:hAnsi="TH SarabunPSK" w:cs="TH SarabunPSK"/>
          <w:i/>
          <w:sz w:val="32"/>
          <w:szCs w:val="32"/>
          <w:cs/>
        </w:rPr>
        <w:t xml:space="preserve">ที่เกี่ยวข้องในแต่ละคำถาม โดยใช้วิธีการพรรณาความ ใช้แผนภาพประกอบ หรือใช้ตาราง ตามความเหมาะสมในแต่ละคำถาม </w:t>
      </w:r>
    </w:p>
    <w:p w:rsidR="0052562B" w:rsidRPr="0096089B" w:rsidRDefault="0052562B" w:rsidP="0052562B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left="1440" w:right="119"/>
        <w:rPr>
          <w:rFonts w:ascii="TH SarabunPSK" w:hAnsi="TH SarabunPSK" w:cs="TH SarabunPSK"/>
          <w:sz w:val="32"/>
          <w:szCs w:val="32"/>
        </w:rPr>
      </w:pPr>
    </w:p>
    <w:p w:rsidR="0052562B" w:rsidRDefault="0052562B" w:rsidP="0052562B">
      <w:pPr>
        <w:ind w:right="11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2562B" w:rsidRPr="0096089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Cs w:val="32"/>
        </w:rPr>
      </w:pPr>
      <w:r w:rsidRPr="008030F8">
        <w:rPr>
          <w:rFonts w:ascii="TH SarabunPSK" w:hAnsi="TH SarabunPSK" w:cs="TH SarabunPSK"/>
          <w:noProof/>
        </w:rPr>
        <w:lastRenderedPageBreak/>
        <w:pict>
          <v:roundrect id="Rounded Rectangle 26" o:spid="_x0000_s1028" style="position:absolute;left:0;text-align:left;margin-left:147.75pt;margin-top:-5.9pt;width:152.8pt;height:32.25pt;z-index:-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" fillcolor="#d8d8d8">
            <v:shadow on="t" opacity=".5" offset="3pt,-3pt"/>
          </v:roundrect>
        </w:pict>
      </w:r>
      <w:r w:rsidRPr="0096089B">
        <w:rPr>
          <w:rFonts w:ascii="TH SarabunPSK" w:hAnsi="TH SarabunPSK" w:cs="TH SarabunPSK"/>
          <w:b/>
          <w:bCs/>
          <w:szCs w:val="32"/>
          <w:cs/>
        </w:rPr>
        <w:t>ลักษณะสำคัญขององค์การ</w:t>
      </w:r>
    </w:p>
    <w:p w:rsidR="0052562B" w:rsidRDefault="0052562B" w:rsidP="0052562B">
      <w:pPr>
        <w:pStyle w:val="NormalWeb"/>
        <w:spacing w:before="0" w:beforeAutospacing="0" w:after="0" w:afterAutospacing="0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pStyle w:val="NormalWeb"/>
        <w:spacing w:before="0" w:beforeAutospacing="0" w:after="0" w:afterAutospacing="0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ลักษณะสำคัญขององค์การ คือ ภาพรวมของส่วนราชการ สิ่งสำคัญที่มีอิทธิพลต่อวิธีการดำเนินงานและความท้าทายสำคัญที่ส่วนราชการเผชิญอยู่</w:t>
      </w:r>
    </w:p>
    <w:p w:rsidR="0052562B" w:rsidRPr="0096089B" w:rsidRDefault="0052562B" w:rsidP="0052562B">
      <w:pPr>
        <w:pStyle w:val="NormalWeb"/>
        <w:tabs>
          <w:tab w:val="left" w:pos="9000"/>
        </w:tabs>
        <w:spacing w:before="240" w:beforeAutospacing="0" w:after="240" w:afterAutospacing="0"/>
        <w:ind w:right="119"/>
        <w:jc w:val="center"/>
        <w:rPr>
          <w:rFonts w:ascii="TH SarabunPSK" w:hAnsi="TH SarabunPSK" w:cs="TH SarabunPSK"/>
          <w:bCs/>
          <w:iCs/>
          <w:sz w:val="32"/>
          <w:szCs w:val="32"/>
        </w:rPr>
      </w:pPr>
      <w:r w:rsidRPr="0096089B">
        <w:rPr>
          <w:rFonts w:ascii="TH SarabunPSK" w:hAnsi="TH SarabunPSK" w:cs="TH SarabunPSK"/>
          <w:bCs/>
          <w:iCs/>
          <w:sz w:val="32"/>
          <w:szCs w:val="32"/>
          <w:cs/>
        </w:rPr>
        <w:t>กรุณาตอบคำถามดังต่อไปนี้</w:t>
      </w:r>
    </w:p>
    <w:p w:rsidR="0052562B" w:rsidRPr="0096089B" w:rsidRDefault="0052562B" w:rsidP="0052562B">
      <w:pPr>
        <w:shd w:val="clear" w:color="auto" w:fill="FBD4B4" w:themeFill="accent6" w:themeFillTint="66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1. ลักษณะองค์การ : คุณลักษณะสำคัญของสวนราชการคืออะไร</w:t>
      </w:r>
    </w:p>
    <w:p w:rsidR="0052562B" w:rsidRPr="0096089B" w:rsidRDefault="0052562B" w:rsidP="0052562B">
      <w:pPr>
        <w:spacing w:before="240"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อธิบายถึงสภาพแวดล้อมการดำเนินงานของสวนราชการและความสัมพันธ์ที่สำคัญกับผู้รับบริการและผู้มีสวนได้สวนเสียสวนราชการอื่น และประชาชนโดยรวม</w:t>
      </w:r>
    </w:p>
    <w:p w:rsidR="0052562B" w:rsidRPr="0096089B" w:rsidRDefault="0052562B" w:rsidP="0052562B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52562B" w:rsidRDefault="0052562B" w:rsidP="0052562B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ให้ส่วนราชการตอบคำถามต่อไปนี้</w:t>
      </w:r>
    </w:p>
    <w:p w:rsidR="0052562B" w:rsidRPr="0096089B" w:rsidRDefault="0052562B" w:rsidP="0052562B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ก. สภาพแวดล้อมของสวนราชการ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พันธกิจหรือหน้าที่ตามกฎหมาย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พันธกิจหรือหน้าที่หลักตามกฎหมายของส่วนราชการคืออะไรบ้าง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ความสำคัญเชิงเปรียบเทียบของพันธกิจหรือหน้าที่ต่อความสำเร็จของส่วนราชการคืออะไร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กลไก/วิธีการที่ส่วนราชการใช้ในการส่งมอบผลผลิตและบริการตามพันธกิจคืออะไร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(2)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วิสัยทัศน์และคานิยม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เป้าประสงค์ วิสัยทัศน์ และค่านิยม ของส่วนราชการที่ได้ประกาศไว้คืออะไร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pacing w:val="-8"/>
          <w:sz w:val="32"/>
          <w:szCs w:val="32"/>
          <w:cs/>
        </w:rPr>
        <w:t>สมรรถนะหลักของส่วนราชการคืออะไร และมีความเกี่ยวข้องอย่างไรกับพันธกิจของส่วนราชการ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(3)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ลักษณะโดยรวมของบุคลากร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ลักษณะโดยรวมของบุคลากรในส่วนราชการเป็นอย่างไร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 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มีการจำแนกบุคลากรออกเป็นกลุ่มและประเภทอะไรบ้าง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อะไรคือข้อกำหนดพื้นฐานด้านการศึกษาสำหรับกลุ่มบุคลากรประเภทต่าง ๆ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องค์ประกอบสำคัญที่ทำให้บุคลากรเหล่านี้มีส่วนร่วมในการทำงานเพื่อบรรลุพันธกิจและวิสัยทัศน์ของส่วนราชการคืออะ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ในการทำงานจำเป็นต้องมีข้อกำหนดด้านสุขภาพและความปลอดภัยที่เป็นเรื่องเฉพาะของส่วนราชการอะไรบ้าง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(4)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สินทรัพย์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ส่วนราชการมีอาคารสถานที่ เทคโนโลยี และอุปกรณ์ที่สำคัญอะไรบ้าง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(5)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กฎหมาย กฎระเบียบ และข้อบังคับ </w:t>
      </w:r>
    </w:p>
    <w:p w:rsidR="0052562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ส่วนราชการดำเนินการภายใต้สภาพแวดล้อมด้านกฎหมาย กฎระเบียบ และข้อบังคับที่สำคัญอะไรบ้าง</w:t>
      </w:r>
    </w:p>
    <w:p w:rsidR="0052562B" w:rsidRDefault="0052562B" w:rsidP="0052562B">
      <w:pPr>
        <w:ind w:right="11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52562B" w:rsidRPr="0096089B" w:rsidRDefault="0052562B" w:rsidP="0052562B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ข. ความสัมพันธ์ระดับองค์การ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(6)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โครงสร้างองค์การ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โครงสร้างและระบบการกำกับดูแลของส่วนราชการมีลักษณะอย่างไร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ระบบการรายงานระหว่างคณะกรรมการกำกับดูแลส่วนราชการ ผู้บริหารส่วนราชการ และส่วนราชการที่กำกับมีลักษณะเช่นใด (*)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(7)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ผู้รับบริการและผู้มีสวนได้สวนเสีย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กลุ่มผู้รับบริการและกลุ่มผู้มีส่วนได้ส่วนเสียที่สำคัญของส่วนราชการมีอะไรบ้าง (*)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กลุ่มดังกล่าวมีความต้องการและความคาดหวังที่สำคัญต่อผลผลิต ต่อการบริการที่มีให้ และต่อการปฏิบัติการของส่วนราชการอย่างไร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ความต้องการและความคาดหวังของแต่ละกลุ่มมีความแตกต่างกันอย่างไร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(8)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สวนราชการหรือองค์การที่เกี่ยวข้องกันในการให้บริการหรือสงมอบงานตอกัน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ส่วนราชการหรือองค์การที่เกี่ยวข้องกันในการให้บริการหรือส่งมอบงานต่อกัน ที่สำคัญมีหน่วยงานใดบ้างและมีบทบาทอย่างไรในระบบงานของส่วนราชการ โดยเฉพาะอย่างยิ่งในการปฏิบัติตามภาระหน้าที่ของส่วนราชการ และการยกระดับความสามารถในการแข่งขันของประเทศ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pacing w:val="6"/>
          <w:sz w:val="32"/>
          <w:szCs w:val="32"/>
          <w:cs/>
        </w:rPr>
        <w:t>หน่วยงานที่เกี่ยวข้องดังกล่าวมีส่วนร่วมหรือบทบาทอะไรในการสร้างนวัตกรรมให้แก่</w:t>
      </w:r>
      <w:r w:rsidRPr="0096089B">
        <w:rPr>
          <w:rFonts w:ascii="TH SarabunPSK" w:hAnsi="TH SarabunPSK" w:cs="TH SarabunPSK"/>
          <w:sz w:val="32"/>
          <w:szCs w:val="32"/>
          <w:cs/>
        </w:rPr>
        <w:t>ส่วนราชการ (*)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กลไกที่สำคัญในการสื่อสาร และข้อกำหนดสำคัญในการปฏิบัติงานร่วมกันมีอะไรบ้าง</w:t>
      </w:r>
    </w:p>
    <w:p w:rsidR="0052562B" w:rsidRPr="0096089B" w:rsidRDefault="0052562B" w:rsidP="0052562B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hd w:val="clear" w:color="auto" w:fill="FBD4B4" w:themeFill="accent6" w:themeFillTint="66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2. สภาวการณ์ขององค์การ: สภาวการณ์เชิงยุทธศาสตร์ของสวนราชการเป็นเชนใด</w:t>
      </w:r>
    </w:p>
    <w:p w:rsidR="0052562B" w:rsidRPr="0096089B" w:rsidRDefault="0052562B" w:rsidP="0052562B">
      <w:pPr>
        <w:spacing w:before="240"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ให้อธิบายถึงสภาพแวดล้อมด้านการแขงขัน ความท้าทาย ความได้เปรียบเชิงยุทธศาสตร์ที่สำคัญ และระบบการปรับปรุงผลการดำเนินการของสวนราชการ</w:t>
      </w:r>
    </w:p>
    <w:p w:rsidR="0052562B" w:rsidRPr="0096089B" w:rsidRDefault="0052562B" w:rsidP="0052562B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52562B" w:rsidRDefault="0052562B" w:rsidP="0052562B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ให้ส่วนราชการตอบคำถามต่อไปนี้</w:t>
      </w:r>
    </w:p>
    <w:p w:rsidR="0052562B" w:rsidRPr="0096089B" w:rsidRDefault="0052562B" w:rsidP="0052562B">
      <w:pPr>
        <w:spacing w:after="0" w:line="240" w:lineRule="auto"/>
        <w:ind w:right="119"/>
        <w:jc w:val="thaiDistribute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>ก. สภาพแวดล้อมด้านการแขงขัน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(9)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สภาพแวดล้อมด้านการแขงขันทั้งภายในและภายนอกประเทศ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ภาพแวดล้อมด้านการแข่งขันทั้งภายในและภายนอกประเทศของส่วนราชการเป็นเช่นใดประเภทการแข่งขันและจำนวนคู่แข่งขันในแต่ละประเภทเป็นเช่นใด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ประเด็นการแข่งขันคืออะไร และผลการดำเนินการปัจจุบันของส่วนราชการในประเด็นดังกล่าวเมื่อเปรียบเทียบกับคู่แข่งเป็นอย่างไร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(10)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การเปลี่ยนแปลงด้านการแขงขัน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การเปลี่ยนแปลงที่สำคัญ (ถ้ามี) ซึ่งมีผลต่อสถานการณ์แข่งขันของส่วนราชการ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รวมถึงการเปลี่ยนแปลงที่สร้างโอกาส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สำหรับการสร้างนวัตกรรมและความร่วมมือคืออะไร (*)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(11)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แหลงข้อมูลเชิงเปรียบเทียบ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แหล่งข้อมูลสำคัญสำหรับข้อมูลเชิงเปรียบเทียบ และเชิงแข่งขันในลักษณะเดียวกันมีอะไรบ้าง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lastRenderedPageBreak/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แหล่งข้อมูลสำคัญสำหรับข้อมูลเชิงเปรียบเทียบจากหน่วยงานอื่น ๆ ทั้งในส่วนราชการ นอกส่วนราชการและจากต่างประเภทกันมีอะไรบ้าง</w:t>
      </w:r>
    </w:p>
    <w:p w:rsidR="0052562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มีข้อจำกัดอะไร (ถ้ามี) ในการได้มาซึ่งข้อมูลเหล่านี้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บริบทเชิงยุทธศาสตร์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(12)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>ความท้าทายเชิงยุทธศาสตร์และความได้เปรียบเชิงยุทธศาสตร์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</w:r>
      <w:r w:rsidRPr="0096089B">
        <w:rPr>
          <w:rFonts w:ascii="TH SarabunPSK" w:hAnsi="TH SarabunPSK" w:cs="TH SarabunPSK"/>
          <w:spacing w:val="-6"/>
          <w:sz w:val="32"/>
          <w:szCs w:val="32"/>
          <w:cs/>
        </w:rPr>
        <w:t>ความท้าทายเชิงยุทธศาสตร์และความได้เปรียบเชิงยุทธศาสตร์ของส่วนราชการในด้านพันธกิจด้านการปฏิบัติการ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ด้านความรับผิดชอบต่อสังคม และด้านบุคลากร คืออะไร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hd w:val="clear" w:color="auto" w:fill="FDE9D9" w:themeFill="accent6" w:themeFillTint="33"/>
        <w:spacing w:after="0" w:line="240" w:lineRule="auto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ระบบการปรับปรุงผลการดำเนินการ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(13)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ระบบการปรับปรุงผลการดำเนินการ </w:t>
      </w:r>
    </w:p>
    <w:p w:rsidR="0052562B" w:rsidRPr="0096089B" w:rsidRDefault="0052562B" w:rsidP="0052562B">
      <w:pPr>
        <w:tabs>
          <w:tab w:val="left" w:pos="1134"/>
        </w:tabs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6089B">
        <w:rPr>
          <w:rFonts w:ascii="TH SarabunPSK" w:hAnsi="TH SarabunPSK" w:cs="TH SarabunPSK"/>
          <w:sz w:val="32"/>
          <w:szCs w:val="32"/>
          <w:cs/>
        </w:rPr>
        <w:tab/>
        <w:t xml:space="preserve">องค์ประกอบสำคัญของระบบการปรับปรุงผลการดำเนินการ รวมทั้งกระบวนการประเมินการปรับปรุงโครงการและกระบวนการที่สำคัญของส่วนราชการมีอะไรบ้าง </w:t>
      </w:r>
    </w:p>
    <w:p w:rsidR="0052562B" w:rsidRPr="0096089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spacing w:after="0" w:line="240" w:lineRule="auto"/>
        <w:ind w:right="119"/>
        <w:jc w:val="center"/>
        <w:rPr>
          <w:rFonts w:ascii="TH SarabunPSK" w:hAnsi="TH SarabunPSK" w:cs="TH SarabunPSK"/>
          <w:sz w:val="32"/>
          <w:szCs w:val="32"/>
          <w:cs/>
        </w:rPr>
      </w:pPr>
      <w:r w:rsidRPr="0096089B">
        <w:rPr>
          <w:rFonts w:ascii="TH SarabunPSK" w:hAnsi="TH SarabunPSK" w:cs="TH SarabunPSK"/>
          <w:b/>
          <w:bCs/>
          <w:szCs w:val="24"/>
        </w:rPr>
        <w:t>**************************</w:t>
      </w:r>
      <w:r w:rsidRPr="0096089B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2562B" w:rsidRDefault="0052562B" w:rsidP="0052562B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562B" w:rsidRDefault="0052562B" w:rsidP="0052562B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การดำเนินการพัฒนาคุณภาพการบริหารจัดการภาครัฐ</w:t>
      </w:r>
    </w:p>
    <w:p w:rsidR="0052562B" w:rsidRPr="0096089B" w:rsidRDefault="0052562B" w:rsidP="0052562B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96089B">
        <w:rPr>
          <w:rFonts w:ascii="TH SarabunPSK" w:hAnsi="TH SarabunPSK" w:cs="TH SarabunPSK"/>
          <w:b/>
          <w:bCs/>
          <w:sz w:val="36"/>
          <w:szCs w:val="36"/>
        </w:rPr>
        <w:t>-1</w:t>
      </w: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การพัฒนาคุณภาพการบริหารจัดการภาครัฐอย่างต่อเนื่องตามเกณฑ์ระดับพื้นฐาน</w:t>
      </w:r>
    </w:p>
    <w:p w:rsidR="0052562B" w:rsidRPr="0096089B" w:rsidRDefault="0052562B" w:rsidP="0052562B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เฉพาะกรณีสมัครรางวัลคุณภาพการบริหารจัดการภาครัฐ รายหมวด</w:t>
      </w: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52562B" w:rsidRPr="0096089B" w:rsidRDefault="0052562B" w:rsidP="0052562B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pStyle w:val="ListParagraph"/>
        <w:ind w:left="0" w:right="119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ให้อธิบายการดำเนินการตามเกณฑ์คุณภาพการบริหารจัดการภาครัฐ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ระดับพื้นฐาน ฉบับที่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96089B">
        <w:rPr>
          <w:rFonts w:ascii="TH SarabunPSK" w:hAnsi="TH SarabunPSK" w:cs="TH SarabunPSK"/>
          <w:sz w:val="32"/>
          <w:szCs w:val="32"/>
          <w:cs/>
        </w:rPr>
        <w:t>ในหมวดที่ไม่ได้เสนอขอรับรางวัล โดยอธิบายให้เห็นว่าหน่วยงาน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96089B">
        <w:rPr>
          <w:rFonts w:ascii="TH SarabunPSK" w:hAnsi="TH SarabunPSK" w:cs="TH SarabunPSK"/>
          <w:sz w:val="32"/>
          <w:szCs w:val="32"/>
          <w:cs/>
        </w:rPr>
        <w:t>รักษาระบบ</w:t>
      </w:r>
      <w:r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Pr="0096089B">
        <w:rPr>
          <w:rFonts w:ascii="TH SarabunPSK" w:hAnsi="TH SarabunPSK" w:cs="TH SarabunPSK"/>
          <w:sz w:val="32"/>
          <w:szCs w:val="32"/>
          <w:cs/>
        </w:rPr>
        <w:t>การดำเนินการตามเกณฑ์คุณภาพการบริหารจัดการภาครัฐได้เป็นอย่างดี ในแต่ละหมวด</w:t>
      </w:r>
      <w:r>
        <w:rPr>
          <w:rFonts w:ascii="TH SarabunPSK" w:hAnsi="TH SarabunPSK" w:cs="TH SarabunPSK" w:hint="cs"/>
          <w:sz w:val="32"/>
          <w:szCs w:val="32"/>
          <w:cs/>
        </w:rPr>
        <w:t>ให้ครอบคลุมทุกรหัสโดยแสดงให้เห็นว่า</w:t>
      </w:r>
      <w:r w:rsidRPr="0096089B">
        <w:rPr>
          <w:rFonts w:ascii="TH SarabunPSK" w:hAnsi="TH SarabunPSK" w:cs="TH SarabunPSK"/>
          <w:sz w:val="32"/>
          <w:szCs w:val="32"/>
          <w:cs/>
        </w:rPr>
        <w:t>มีแนวโน้มของการดำเนินการที่ต่อเนื่อง และยั่งยืน เขียนอธิบาย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Pr="0096089B">
        <w:rPr>
          <w:rFonts w:ascii="TH SarabunPSK" w:hAnsi="TH SarabunPSK" w:cs="TH SarabunPSK"/>
          <w:sz w:val="32"/>
          <w:szCs w:val="32"/>
        </w:rPr>
        <w:t>15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หน้า</w:t>
      </w:r>
    </w:p>
    <w:p w:rsidR="0052562B" w:rsidRPr="0096089B" w:rsidRDefault="0052562B" w:rsidP="0052562B">
      <w:pPr>
        <w:pStyle w:val="ListParagraph"/>
        <w:ind w:left="0" w:right="119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เนื้อหาประกอบด้วย</w:t>
      </w:r>
    </w:p>
    <w:p w:rsidR="0052562B" w:rsidRPr="0096089B" w:rsidRDefault="0052562B" w:rsidP="0052562B">
      <w:pPr>
        <w:pStyle w:val="ListParagraph"/>
        <w:numPr>
          <w:ilvl w:val="0"/>
          <w:numId w:val="2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กลไกในการรักษา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ระบบและการพัฒนาการดำเนินการตามเกณฑ์อย่าง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ต่อเนื่อ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 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เพื่อแสดงให้เห็นว่าการดำเนินการมีโครงสร้างการทำงานและผู้รับผิดชอบอย่างชัดเจน เป็นระบบ</w:t>
      </w:r>
    </w:p>
    <w:p w:rsidR="0052562B" w:rsidRPr="0096089B" w:rsidRDefault="0052562B" w:rsidP="0052562B">
      <w:pPr>
        <w:pStyle w:val="ListParagraph"/>
        <w:numPr>
          <w:ilvl w:val="0"/>
          <w:numId w:val="2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การปรับปรุงคุณภาพการดำเนินการตามแนวทางการประเมิน 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</w:rPr>
        <w:t>ADLI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เพื่อแสดงให้เห็นว่าในการดำเนินการนั้นมีการปรับปรุงอย่างต่อเนื่อง (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</w:rPr>
        <w:t>Continuous Improvement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โดยมีการทบทวนผลการดำเนินการเพื่อนำไปปรับปรุงให้ดีขึ้น</w:t>
      </w:r>
    </w:p>
    <w:p w:rsidR="0052562B" w:rsidRPr="0096089B" w:rsidRDefault="0052562B" w:rsidP="0052562B">
      <w:pPr>
        <w:pStyle w:val="ListParagraph"/>
        <w:numPr>
          <w:ilvl w:val="0"/>
          <w:numId w:val="2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การเชื่อมโยงระหว่างหมวดกระบวนการและผลลัพธ์การดำเนินการ โดยยกตัวอย่างผลการดำเนินการและผลลัพธ์ที่สำคัญ</w:t>
      </w:r>
    </w:p>
    <w:p w:rsidR="0052562B" w:rsidRPr="0096089B" w:rsidRDefault="0052562B" w:rsidP="0052562B">
      <w:pPr>
        <w:pStyle w:val="ListParagraph"/>
        <w:ind w:left="426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52562B" w:rsidRDefault="0052562B" w:rsidP="0052562B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62B" w:rsidRDefault="0052562B" w:rsidP="0052562B">
      <w:pPr>
        <w:ind w:right="119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2562B" w:rsidRPr="0096089B" w:rsidRDefault="0052562B" w:rsidP="0052562B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96089B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6089B"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6089B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6089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การดำเนินการที่โดดเด่นรายหมวด</w:t>
      </w:r>
    </w:p>
    <w:p w:rsidR="0052562B" w:rsidRPr="0096089B" w:rsidRDefault="0052562B" w:rsidP="0052562B">
      <w:pPr>
        <w:pStyle w:val="ListParagraph"/>
        <w:ind w:left="0" w:right="119"/>
        <w:contextualSpacing w:val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เฉพาะกรณีสมัครรางวัลคุณภาพการบริหารจัดการภาครัฐ รายหมวด</w:t>
      </w:r>
      <w:r w:rsidRPr="0096089B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52562B" w:rsidRPr="0096089B" w:rsidRDefault="0052562B" w:rsidP="0052562B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pStyle w:val="ListParagraph"/>
        <w:ind w:left="0" w:right="119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ให้อธิบายผลการดำเนินการพัฒนาคุณภาพการบริหารจัดการภาครัฐที่แสดงถึงความโดดเด่นในหมวดที่ย</w:t>
      </w:r>
      <w:r>
        <w:rPr>
          <w:rFonts w:ascii="TH SarabunPSK" w:hAnsi="TH SarabunPSK" w:cs="TH SarabunPSK"/>
          <w:sz w:val="32"/>
          <w:szCs w:val="32"/>
          <w:cs/>
        </w:rPr>
        <w:t>ื่นสมัครรางวัล (ตามเกณฑ์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คุณภาพการบริหารจัดการภาครัฐ พ.ศ. </w:t>
      </w:r>
      <w:r>
        <w:rPr>
          <w:rFonts w:ascii="TH SarabunPSK" w:hAnsi="TH SarabunPSK" w:cs="TH SarabunPSK"/>
          <w:sz w:val="32"/>
          <w:szCs w:val="32"/>
        </w:rPr>
        <w:t>2558</w:t>
      </w:r>
      <w:r w:rsidRPr="0096089B">
        <w:rPr>
          <w:rFonts w:ascii="TH SarabunPSK" w:hAnsi="TH SarabunPSK" w:cs="TH SarabunPSK"/>
          <w:sz w:val="32"/>
          <w:szCs w:val="32"/>
          <w:cs/>
        </w:rPr>
        <w:t>) เขียนอธิบาย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20 หน้าในลักษณะการพรรณาและวงเล็บหัวข้อประกอบท้ายข้อความ (ตัวอย่างในภาคผนวก </w:t>
      </w:r>
      <w:r w:rsidRPr="0096089B">
        <w:rPr>
          <w:rFonts w:ascii="TH SarabunPSK" w:hAnsi="TH SarabunPSK" w:cs="TH SarabunPSK"/>
          <w:sz w:val="32"/>
          <w:szCs w:val="32"/>
        </w:rPr>
        <w:t>3</w:t>
      </w:r>
      <w:r w:rsidRPr="0096089B">
        <w:rPr>
          <w:rFonts w:ascii="TH SarabunPSK" w:hAnsi="TH SarabunPSK" w:cs="TH SarabunPSK"/>
          <w:sz w:val="32"/>
          <w:szCs w:val="32"/>
          <w:cs/>
        </w:rPr>
        <w:t>)</w:t>
      </w:r>
    </w:p>
    <w:p w:rsidR="0052562B" w:rsidRPr="0096089B" w:rsidRDefault="0052562B" w:rsidP="0052562B">
      <w:pPr>
        <w:pStyle w:val="ListParagraph"/>
        <w:ind w:left="0" w:right="119" w:firstLine="70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แนวทางการเขียน</w:t>
      </w:r>
    </w:p>
    <w:p w:rsidR="0052562B" w:rsidRPr="0096089B" w:rsidRDefault="0052562B" w:rsidP="0052562B">
      <w:pPr>
        <w:pStyle w:val="ListParagraph"/>
        <w:numPr>
          <w:ilvl w:val="0"/>
          <w:numId w:val="3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การแบ่งหัวข้อการเขียน ให้ครอบคลุมถึงทุกประเด็นการพิจารณาในหมวดที่สมัครรางวัล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(ระดับ ก. ข. ค.) เช่น หมวด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หัวข้อ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1.1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การนำองค์การโดยผู้บริหารของส่วนราชการ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จะอธิบาย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การดำเนินงานในเรื่อง ก. วิสัยทัศน์ ค่านิยม และพันธกิจ ข. การสื่อสารผลการดำเนินการขององค์การ เป็นต้น</w:t>
      </w:r>
    </w:p>
    <w:p w:rsidR="0052562B" w:rsidRPr="0096089B" w:rsidRDefault="0052562B" w:rsidP="0052562B">
      <w:pPr>
        <w:pStyle w:val="ListParagraph"/>
        <w:numPr>
          <w:ilvl w:val="0"/>
          <w:numId w:val="3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การอธิบายผลการดำเนินการจะต้องแสดงให้เห็นถึงการดำเนินการตามแนวทางการประเมิน </w:t>
      </w:r>
      <w:r w:rsidRPr="0096089B">
        <w:rPr>
          <w:rFonts w:ascii="TH SarabunPSK" w:hAnsi="TH SarabunPSK" w:cs="TH SarabunPSK"/>
          <w:color w:val="000000" w:themeColor="text1"/>
          <w:sz w:val="32"/>
          <w:szCs w:val="32"/>
        </w:rPr>
        <w:t>ADLI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รวมทั้งต้องแสดงให้เห็นการดำเนินการอย่างชัดเจนและเป็นรูปธรรม โดยยกตัวอย่างประกอบการอธิบายและแสดงผลการดำเนินการ</w:t>
      </w:r>
    </w:p>
    <w:p w:rsidR="0052562B" w:rsidRPr="0096089B" w:rsidRDefault="0052562B" w:rsidP="0052562B">
      <w:pPr>
        <w:pStyle w:val="ListParagraph"/>
        <w:numPr>
          <w:ilvl w:val="0"/>
          <w:numId w:val="3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ควรแสดงให้เห็นถึงความเป็นระบบและความโดดเด่นในการดำเนินการ ซึ่งอาจนำเสนอในลักษณะรูปภาพประกอบ เช่น รูปแบบการบริหารงานที่มีความเชื่อมโยงกันทั้งกระบวนการ เป็นต้น</w:t>
      </w:r>
    </w:p>
    <w:p w:rsidR="0052562B" w:rsidRPr="0096089B" w:rsidRDefault="0052562B" w:rsidP="0052562B">
      <w:pPr>
        <w:pStyle w:val="ListParagraph"/>
        <w:numPr>
          <w:ilvl w:val="0"/>
          <w:numId w:val="3"/>
        </w:numPr>
        <w:ind w:right="119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การเชื่อมโยงระหว่างหมวดที่สมัครรางวัล กับลักษณะสำคัญขององค์การ หมวดอื่นๆ และผลลัพธ์การดำเนินการ โดยยกตัวอย่างผลการดำเนินการและผลลัพธ์ที่สำคัญ</w:t>
      </w:r>
    </w:p>
    <w:p w:rsidR="0052562B" w:rsidRPr="0096089B" w:rsidRDefault="0052562B" w:rsidP="0052562B">
      <w:pPr>
        <w:pStyle w:val="ListParagraph"/>
        <w:ind w:left="426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52562B" w:rsidRPr="0096089B" w:rsidRDefault="0052562B" w:rsidP="0052562B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62B" w:rsidRDefault="0052562B" w:rsidP="0052562B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2DDD" w:rsidRPr="0096089B" w:rsidRDefault="0052562B" w:rsidP="002F2DDD">
      <w:pPr>
        <w:pStyle w:val="ListParagraph"/>
        <w:ind w:left="0" w:right="119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2F2DDD" w:rsidRPr="009608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2F2DDD" w:rsidRPr="0096089B">
        <w:rPr>
          <w:rFonts w:ascii="TH SarabunPSK" w:hAnsi="TH SarabunPSK" w:cs="TH SarabunPSK"/>
          <w:b/>
          <w:bCs/>
          <w:sz w:val="36"/>
          <w:szCs w:val="36"/>
        </w:rPr>
        <w:t>3</w:t>
      </w:r>
      <w:r w:rsidR="002F2D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F2DDD" w:rsidRPr="0096089B">
        <w:rPr>
          <w:rFonts w:ascii="TH SarabunPSK" w:hAnsi="TH SarabunPSK" w:cs="TH SarabunPSK"/>
          <w:b/>
          <w:bCs/>
          <w:sz w:val="36"/>
          <w:szCs w:val="36"/>
          <w:cs/>
        </w:rPr>
        <w:t>ผลลัพธ์การดำเนินการ</w:t>
      </w:r>
    </w:p>
    <w:p w:rsidR="002F2DDD" w:rsidRPr="0096089B" w:rsidRDefault="002F2DDD" w:rsidP="002F2DDD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2F2DDD" w:rsidRPr="0096089B" w:rsidRDefault="002F2DDD" w:rsidP="002F2DDD">
      <w:pPr>
        <w:pStyle w:val="ListParagraph"/>
        <w:ind w:left="0" w:right="119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ให้แสดงผลลัพธ์และตัวชี้วัดผลลัพธ์ของทุกหมวด (โดยแบ่งเป็น 7.1 ผลลัพธ์ด้านประสิทธิผลและการบรรลุพันธกิจ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sz w:val="32"/>
          <w:szCs w:val="32"/>
          <w:cs/>
        </w:rPr>
        <w:t>7.2 ผลลัพธ์ด้านการให้ความสำคัญผู้รับบริการและผู้มีส่วนได้ส่วนเสีย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sz w:val="32"/>
          <w:szCs w:val="32"/>
          <w:cs/>
        </w:rPr>
        <w:t>7.3 ผลลัพธ์ด้านการมุ่งเน้นบุคลากร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7.4 ผลลัพธ์ด้านการนำองค์การและการกำกับดูแล7.5 ผลลัพธ์ด้านงบประมาณการเงิน และการเติบโตและ 7.6 ผลลัพธ์ด้านประสิทธิผลของกระบวนการ และการจัดการห่วงโซ่อุปทาน) </w:t>
      </w:r>
    </w:p>
    <w:p w:rsidR="002F2DDD" w:rsidRPr="0096089B" w:rsidRDefault="002F2DDD" w:rsidP="002F2DDD">
      <w:pPr>
        <w:pStyle w:val="ListParagraph"/>
        <w:ind w:left="0" w:right="119" w:firstLine="72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4273">
        <w:rPr>
          <w:rFonts w:ascii="TH SarabunPSK" w:hAnsi="TH SarabunPSK" w:cs="TH SarabunPSK"/>
          <w:spacing w:val="-4"/>
          <w:sz w:val="32"/>
          <w:szCs w:val="32"/>
          <w:cs/>
        </w:rPr>
        <w:t>โดยผลลัพธ์ต้องแสดงให้เห็นถึง</w:t>
      </w:r>
      <w:r w:rsidRPr="00194273">
        <w:rPr>
          <w:rFonts w:ascii="TH SarabunPSK" w:hAnsi="TH SarabunPSK" w:cs="TH SarabunPSK" w:hint="cs"/>
          <w:spacing w:val="-4"/>
          <w:sz w:val="32"/>
          <w:szCs w:val="32"/>
          <w:cs/>
        </w:rPr>
        <w:t>ระดับปัจจุบันและแนว</w:t>
      </w:r>
      <w:r w:rsidRPr="00194273">
        <w:rPr>
          <w:rFonts w:ascii="TH SarabunPSK" w:hAnsi="TH SarabunPSK" w:cs="TH SarabunPSK"/>
          <w:spacing w:val="-4"/>
          <w:sz w:val="32"/>
          <w:szCs w:val="32"/>
          <w:cs/>
        </w:rPr>
        <w:t>โน้ม</w:t>
      </w:r>
      <w:r w:rsidRPr="001942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Pr="00194273">
        <w:rPr>
          <w:rFonts w:ascii="TH SarabunPSK" w:hAnsi="TH SarabunPSK" w:cs="TH SarabunPSK"/>
          <w:spacing w:val="-4"/>
          <w:sz w:val="32"/>
          <w:szCs w:val="32"/>
          <w:cs/>
        </w:rPr>
        <w:t>อย่างน้อย 3 จุด</w:t>
      </w:r>
      <w:r w:rsidRPr="001942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ซึ่งเป็น</w:t>
      </w:r>
      <w:r w:rsidRPr="00194273">
        <w:rPr>
          <w:rFonts w:ascii="TH SarabunPSK" w:hAnsi="TH SarabunPSK" w:cs="TH SarabunPSK"/>
          <w:spacing w:val="-4"/>
          <w:sz w:val="32"/>
          <w:szCs w:val="32"/>
          <w:cs/>
        </w:rPr>
        <w:t>ผลลัพธ์ในแต่ละปี)</w:t>
      </w:r>
      <w:r w:rsidRPr="00F75762">
        <w:rPr>
          <w:rFonts w:ascii="TH SarabunPSK" w:hAnsi="TH SarabunPSK" w:cs="TH SarabunPSK" w:hint="cs"/>
          <w:spacing w:val="10"/>
          <w:sz w:val="32"/>
          <w:szCs w:val="32"/>
          <w:cs/>
        </w:rPr>
        <w:t>ของตัววัดหรือตัวชี้วัดที่สำคัญของผลการดำเนินการด้านต่าง ๆ รวมทั้งให้แสดงข้อมูลเชิงเปรียบเทียบ</w:t>
      </w:r>
      <w:r w:rsidRPr="00F75762">
        <w:rPr>
          <w:rFonts w:ascii="TH SarabunPSK" w:hAnsi="TH SarabunPSK" w:cs="TH SarabunPSK" w:hint="cs"/>
          <w:spacing w:val="2"/>
          <w:sz w:val="32"/>
          <w:szCs w:val="32"/>
          <w:cs/>
        </w:rPr>
        <w:t>ที่เหมาะสม</w:t>
      </w:r>
      <w:r w:rsidRPr="00F75762">
        <w:rPr>
          <w:rFonts w:ascii="TH SarabunPSK" w:hAnsi="TH SarabunPSK" w:cs="TH SarabunPSK"/>
          <w:spacing w:val="2"/>
          <w:sz w:val="32"/>
          <w:szCs w:val="32"/>
          <w:cs/>
        </w:rPr>
        <w:t xml:space="preserve"> เขียนอธิบาย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ประมาณ</w:t>
      </w:r>
      <w:r w:rsidRPr="00F75762">
        <w:rPr>
          <w:rFonts w:ascii="TH SarabunPSK" w:hAnsi="TH SarabunPSK" w:cs="TH SarabunPSK"/>
          <w:spacing w:val="2"/>
          <w:sz w:val="32"/>
          <w:szCs w:val="32"/>
          <w:cs/>
        </w:rPr>
        <w:t xml:space="preserve"> 5 หน้า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F75762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กรณีสมัครรางวัลคุณภาพการบริหารจัดการภาครัฐ รายหมวด</w:t>
      </w:r>
      <w:r w:rsidRPr="00F75762">
        <w:rPr>
          <w:rFonts w:ascii="TH SarabunPSK" w:hAnsi="TH SarabunPSK" w:cs="TH SarabunPSK"/>
          <w:spacing w:val="2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ประมาณ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089B">
        <w:rPr>
          <w:rFonts w:ascii="TH SarabunPSK" w:hAnsi="TH SarabunPSK" w:cs="TH SarabunPSK"/>
          <w:sz w:val="32"/>
          <w:szCs w:val="32"/>
        </w:rPr>
        <w:t xml:space="preserve">10 </w:t>
      </w:r>
      <w:r w:rsidRPr="0096089B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96089B">
        <w:rPr>
          <w:rFonts w:ascii="TH SarabunPSK" w:hAnsi="TH SarabunPSK" w:cs="TH SarabunPSK"/>
          <w:i/>
          <w:iCs/>
          <w:sz w:val="32"/>
          <w:szCs w:val="32"/>
          <w:cs/>
        </w:rPr>
        <w:t>กรณีสมัครรางวัลคุณภาพการบริหารจัดการภาครัฐ ระดับดีเด่น</w:t>
      </w:r>
    </w:p>
    <w:p w:rsidR="002F2DDD" w:rsidRPr="0096089B" w:rsidRDefault="002F2DDD" w:rsidP="002F2DDD">
      <w:pPr>
        <w:pStyle w:val="ListParagraph"/>
        <w:ind w:left="426" w:right="119"/>
        <w:contextualSpacing w:val="0"/>
        <w:rPr>
          <w:rFonts w:ascii="TH SarabunPSK" w:hAnsi="TH SarabunPSK" w:cs="TH SarabunPSK"/>
          <w:sz w:val="32"/>
          <w:szCs w:val="32"/>
        </w:rPr>
      </w:pPr>
    </w:p>
    <w:p w:rsidR="002F2DDD" w:rsidRPr="0096089B" w:rsidRDefault="002F2DDD" w:rsidP="002F2DDD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2DDD" w:rsidRPr="0096089B" w:rsidRDefault="002F2DDD" w:rsidP="002F2DDD">
      <w:pPr>
        <w:pStyle w:val="ListParagraph"/>
        <w:ind w:left="0" w:right="119"/>
        <w:contextualSpacing w:val="0"/>
        <w:rPr>
          <w:rFonts w:ascii="TH SarabunPSK" w:hAnsi="TH SarabunPSK" w:cs="TH SarabunPSK"/>
          <w:sz w:val="32"/>
          <w:szCs w:val="32"/>
        </w:rPr>
      </w:pPr>
      <w:r w:rsidRPr="009608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350E" w:rsidRPr="0052562B" w:rsidRDefault="00C1350E" w:rsidP="0052562B">
      <w:pPr>
        <w:ind w:right="119"/>
        <w:rPr>
          <w:rFonts w:ascii="TH SarabunPSK" w:eastAsiaTheme="minorEastAsia" w:hAnsi="TH SarabunPSK" w:cs="TH SarabunPSK"/>
          <w:sz w:val="32"/>
          <w:szCs w:val="32"/>
        </w:rPr>
      </w:pPr>
    </w:p>
    <w:sectPr w:rsidR="00C1350E" w:rsidRPr="0052562B" w:rsidSect="00C13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21B1"/>
    <w:multiLevelType w:val="hybridMultilevel"/>
    <w:tmpl w:val="610090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52562B"/>
    <w:rsid w:val="002F2DDD"/>
    <w:rsid w:val="0052562B"/>
    <w:rsid w:val="00C1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2B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sz w:val="24"/>
      <w:szCs w:val="30"/>
    </w:rPr>
  </w:style>
  <w:style w:type="paragraph" w:styleId="NormalWeb">
    <w:name w:val="Normal (Web)"/>
    <w:basedOn w:val="Normal"/>
    <w:uiPriority w:val="99"/>
    <w:unhideWhenUsed/>
    <w:rsid w:val="005256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2081</Words>
  <Characters>11866</Characters>
  <Application>Microsoft Office Word</Application>
  <DocSecurity>0</DocSecurity>
  <Lines>98</Lines>
  <Paragraphs>27</Paragraphs>
  <ScaleCrop>false</ScaleCrop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M300-95</dc:creator>
  <cp:lastModifiedBy>M300-95</cp:lastModifiedBy>
  <cp:revision>2</cp:revision>
  <dcterms:created xsi:type="dcterms:W3CDTF">2016-12-15T07:52:00Z</dcterms:created>
  <dcterms:modified xsi:type="dcterms:W3CDTF">2016-12-15T07:54:00Z</dcterms:modified>
</cp:coreProperties>
</file>