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AC" w:rsidRPr="00882B16" w:rsidRDefault="00B921AC" w:rsidP="00B921AC">
      <w:pPr>
        <w:spacing w:after="120" w:line="23" w:lineRule="atLeast"/>
        <w:ind w:left="2552" w:hanging="1134"/>
        <w:jc w:val="thaiDistribute"/>
        <w:rPr>
          <w:rFonts w:ascii="TH SarabunPSK" w:hAnsi="TH SarabunPSK" w:cs="TH SarabunPSK"/>
          <w:sz w:val="16"/>
          <w:szCs w:val="16"/>
        </w:rPr>
      </w:pPr>
    </w:p>
    <w:p w:rsidR="008B56A6" w:rsidRDefault="008B56A6" w:rsidP="00941480"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57009" wp14:editId="1697DC11">
                <wp:simplePos x="0" y="0"/>
                <wp:positionH relativeFrom="column">
                  <wp:posOffset>-47625</wp:posOffset>
                </wp:positionH>
                <wp:positionV relativeFrom="paragraph">
                  <wp:posOffset>-166370</wp:posOffset>
                </wp:positionV>
                <wp:extent cx="5831205" cy="1162050"/>
                <wp:effectExtent l="19050" t="19050" r="36195" b="5715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6A6" w:rsidRPr="004718E4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8B56A6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</w:t>
                            </w: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:rsidR="008B56A6" w:rsidRPr="004718E4" w:rsidRDefault="008B56A6" w:rsidP="008B56A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การบริหารราชการแบบมีส่วนร่วมอย่างเป็นเลิศ</w:t>
                            </w:r>
                          </w:p>
                          <w:p w:rsidR="008B56A6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B56A6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B56A6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B56A6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B56A6" w:rsidRPr="004718E4" w:rsidRDefault="008B56A6" w:rsidP="008B5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57009" id="_x0000_s1038" style="position:absolute;margin-left:-3.75pt;margin-top:-13.1pt;width:459.15pt;height:9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" fillcolor="#eeece1 [3214]" strokecolor="#f2f2f2" strokeweight="3pt">
                <v:shadow on="t" color="#205867" opacity=".5" offset="1pt"/>
                <v:textbox>
                  <w:txbxContent>
                    <w:p w:rsidR="008B56A6" w:rsidRPr="004718E4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8B56A6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</w:t>
                      </w: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</w:p>
                    <w:p w:rsidR="008B56A6" w:rsidRPr="004718E4" w:rsidRDefault="008B56A6" w:rsidP="008B56A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การบริหารราชการแบบมีส่วนร่วมอย่างเป็นเลิศ</w:t>
                      </w:r>
                    </w:p>
                    <w:p w:rsidR="008B56A6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B56A6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B56A6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B56A6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B56A6" w:rsidRPr="004718E4" w:rsidRDefault="008B56A6" w:rsidP="008B56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56A6" w:rsidRDefault="008B56A6" w:rsidP="00941480"/>
    <w:p w:rsidR="008B56A6" w:rsidRDefault="008B56A6" w:rsidP="00941480"/>
    <w:p w:rsidR="00737F6D" w:rsidRDefault="00737F6D" w:rsidP="00941480"/>
    <w:p w:rsidR="00737F6D" w:rsidRDefault="00737F6D" w:rsidP="00941480"/>
    <w:p w:rsidR="008B56A6" w:rsidRDefault="008B56A6" w:rsidP="00941480"/>
    <w:p w:rsidR="008B56A6" w:rsidRDefault="008B56A6" w:rsidP="00941480"/>
    <w:p w:rsidR="008B56A6" w:rsidRPr="008B56A6" w:rsidRDefault="008B56A6" w:rsidP="00941480">
      <w:pPr>
        <w:rPr>
          <w:sz w:val="16"/>
          <w:szCs w:val="16"/>
        </w:rPr>
      </w:pPr>
    </w:p>
    <w:p w:rsidR="008B56A6" w:rsidRPr="00BF30B8" w:rsidRDefault="008B56A6" w:rsidP="008B56A6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BF30B8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8B56A6" w:rsidRPr="00EA7AD5" w:rsidRDefault="008B56A6" w:rsidP="008B56A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8B56A6" w:rsidRPr="00EA7AD5" w:rsidRDefault="008B56A6" w:rsidP="008B56A6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ab/>
      </w:r>
      <w:r w:rsidRPr="00EA7A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</w:t>
      </w:r>
      <w:r w:rsidRPr="00EA7A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   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มีส่วนร่วม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 w:rsidRPr="00EA7A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2559  </w:t>
      </w:r>
      <w:r w:rsidRPr="00EA7A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EA7A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EA7A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EA7AD5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8B56A6" w:rsidRPr="00EA7AD5" w:rsidRDefault="008B56A6" w:rsidP="008B56A6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ab/>
      </w:r>
      <w:r w:rsidRPr="00EA7AD5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EA7AD5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EA7AD5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EA7AD5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ในระดับความร่วมมือ และเป็นการดำเนินงานที่เป็นปัจจุบัน ซึ่งหน่วยงาน         มี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การดำเนินงานมาอย่างต่อเนื่อง </w:t>
      </w:r>
    </w:p>
    <w:p w:rsidR="008B56A6" w:rsidRPr="00EA7AD5" w:rsidRDefault="008B56A6" w:rsidP="008B56A6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8B56A6" w:rsidRPr="00EA7AD5" w:rsidRDefault="008B56A6" w:rsidP="008B56A6">
      <w:pPr>
        <w:spacing w:before="120" w:line="247" w:lineRule="auto"/>
        <w:ind w:left="850" w:hanging="425"/>
        <w:jc w:val="thaiDistribute"/>
        <w:rPr>
          <w:rFonts w:ascii="TH SarabunPSK" w:hAnsi="TH SarabunPSK" w:cs="TH SarabunPSK"/>
          <w:szCs w:val="32"/>
        </w:rPr>
      </w:pPr>
      <w:r w:rsidRPr="00EA7AD5">
        <w:rPr>
          <w:rFonts w:ascii="TH SarabunPSK" w:hAnsi="TH SarabunPSK" w:cs="TH SarabunPSK"/>
          <w:sz w:val="32"/>
          <w:szCs w:val="32"/>
        </w:rPr>
        <w:t xml:space="preserve">3.1 </w:t>
      </w:r>
      <w:r w:rsidRPr="00EA7AD5">
        <w:rPr>
          <w:rFonts w:ascii="TH SarabunPSK" w:hAnsi="TH SarabunPSK" w:cs="TH SarabunPSK"/>
          <w:sz w:val="32"/>
          <w:szCs w:val="32"/>
        </w:rPr>
        <w:tab/>
      </w:r>
      <w:r w:rsidRPr="00EA7AD5">
        <w:rPr>
          <w:rFonts w:ascii="TH SarabunPSK" w:hAnsi="TH SarabunPSK" w:cs="TH SarabunPSK" w:hint="cs"/>
          <w:szCs w:val="32"/>
          <w:cs/>
        </w:rPr>
        <w:t xml:space="preserve">ต้องเป็นส่วนราชการ </w:t>
      </w:r>
      <w:r w:rsidRPr="00EA7AD5">
        <w:rPr>
          <w:rFonts w:ascii="TH SarabunPSK" w:hAnsi="TH SarabunPSK" w:cs="TH SarabunPSK"/>
          <w:szCs w:val="32"/>
          <w:cs/>
        </w:rPr>
        <w:t>ที่เคยได้รับรางวัล</w:t>
      </w:r>
      <w:r w:rsidRPr="00EA7AD5">
        <w:rPr>
          <w:rFonts w:ascii="TH SarabunPSK" w:hAnsi="TH SarabunPSK" w:cs="TH SarabunPSK" w:hint="cs"/>
          <w:szCs w:val="32"/>
          <w:cs/>
        </w:rPr>
        <w:t>ความเป็นเลิศด้านการบริหารราชการแบบมีส่วนร่วม              ในประเภทรางวัลพัฒนาการบริหารราชการแบบมีส่วนร่วม</w:t>
      </w:r>
      <w:r w:rsidRPr="00EA7AD5">
        <w:rPr>
          <w:rFonts w:ascii="TH SarabunPSK" w:hAnsi="TH SarabunPSK" w:cs="TH SarabunPSK"/>
          <w:szCs w:val="32"/>
          <w:u w:val="single"/>
          <w:cs/>
        </w:rPr>
        <w:t>ระดับดีเยี่ยม</w:t>
      </w:r>
      <w:r w:rsidRPr="00EA7AD5">
        <w:rPr>
          <w:rFonts w:ascii="TH SarabunPSK" w:hAnsi="TH SarabunPSK" w:cs="TH SarabunPSK" w:hint="cs"/>
          <w:szCs w:val="32"/>
          <w:cs/>
        </w:rPr>
        <w:t xml:space="preserve"> และประเภทรางวัลขยายผลการบริหารราชการแบบมีส่วนร่วม</w:t>
      </w:r>
      <w:r w:rsidRPr="00EA7AD5">
        <w:rPr>
          <w:rFonts w:ascii="TH SarabunPSK" w:hAnsi="TH SarabunPSK" w:cs="TH SarabunPSK"/>
          <w:szCs w:val="32"/>
          <w:u w:val="single"/>
          <w:cs/>
        </w:rPr>
        <w:t>ระดับดีเยี่ยม</w:t>
      </w:r>
      <w:r w:rsidRPr="00EA7AD5">
        <w:rPr>
          <w:rFonts w:ascii="TH SarabunPSK" w:hAnsi="TH SarabunPSK" w:cs="TH SarabunPSK" w:hint="cs"/>
          <w:szCs w:val="32"/>
          <w:u w:val="single"/>
          <w:cs/>
        </w:rPr>
        <w:t xml:space="preserve"> ติดต่อกัน 2 ปี</w:t>
      </w:r>
      <w:r w:rsidRPr="00EA7AD5">
        <w:rPr>
          <w:rFonts w:ascii="TH SarabunPSK" w:hAnsi="TH SarabunPSK" w:cs="TH SarabunPSK" w:hint="cs"/>
          <w:szCs w:val="32"/>
          <w:cs/>
        </w:rPr>
        <w:t xml:space="preserve"> (ได้รับรางวัลพัฒนาการบริหาร</w:t>
      </w:r>
      <w:r w:rsidRPr="00EA7AD5">
        <w:rPr>
          <w:rFonts w:ascii="TH SarabunPSK" w:hAnsi="TH SarabunPSK" w:cs="TH SarabunPSK" w:hint="cs"/>
          <w:spacing w:val="-4"/>
          <w:szCs w:val="32"/>
          <w:cs/>
        </w:rPr>
        <w:t>ราชการแบบมีส่วนร่วมในปีแรก และได้รับรางวัลขยายผลการบริหารราชการแบบมีส่วนร่วมในปีที่ 2)</w:t>
      </w:r>
      <w:r w:rsidRPr="00EA7AD5">
        <w:rPr>
          <w:rFonts w:ascii="TH SarabunPSK" w:hAnsi="TH SarabunPSK" w:cs="TH SarabunPSK"/>
          <w:szCs w:val="32"/>
        </w:rPr>
        <w:t xml:space="preserve"> </w:t>
      </w:r>
      <w:r w:rsidRPr="00EA7AD5">
        <w:rPr>
          <w:rFonts w:ascii="TH SarabunPSK" w:hAnsi="TH SarabunPSK" w:cs="TH SarabunPSK"/>
          <w:b/>
          <w:bCs/>
          <w:szCs w:val="32"/>
        </w:rPr>
        <w:t xml:space="preserve"> </w:t>
      </w:r>
      <w:r w:rsidRPr="00EA7AD5">
        <w:rPr>
          <w:rFonts w:ascii="TH SarabunPSK" w:hAnsi="TH SarabunPSK" w:cs="TH SarabunPSK" w:hint="cs"/>
          <w:b/>
          <w:bCs/>
          <w:szCs w:val="32"/>
          <w:u w:val="single"/>
          <w:cs/>
        </w:rPr>
        <w:t>หรือ</w:t>
      </w:r>
      <w:r w:rsidRPr="00EA7AD5">
        <w:rPr>
          <w:rFonts w:ascii="TH SarabunPSK" w:hAnsi="TH SarabunPSK" w:cs="TH SarabunPSK" w:hint="cs"/>
          <w:szCs w:val="32"/>
          <w:cs/>
        </w:rPr>
        <w:t>เป็นส่วนราชการ</w:t>
      </w:r>
      <w:r w:rsidRPr="00EA7AD5">
        <w:rPr>
          <w:rFonts w:ascii="TH SarabunPSK" w:hAnsi="TH SarabunPSK" w:cs="TH SarabunPSK"/>
          <w:szCs w:val="32"/>
          <w:cs/>
        </w:rPr>
        <w:t>ที่เคยได้รับรางวัล</w:t>
      </w:r>
      <w:r w:rsidRPr="00EA7AD5">
        <w:rPr>
          <w:rFonts w:ascii="TH SarabunPSK" w:hAnsi="TH SarabunPSK" w:cs="TH SarabunPSK" w:hint="cs"/>
          <w:szCs w:val="32"/>
          <w:cs/>
        </w:rPr>
        <w:t>ความเป็นเลิศด้านการบริหารราชการแบบมีส่วนร่วม                    ในประเภทรางวัลขยายผลการบริหารราชการแบบมีส่วน</w:t>
      </w:r>
      <w:r w:rsidRPr="009604F2">
        <w:rPr>
          <w:rFonts w:ascii="TH SarabunPSK" w:hAnsi="TH SarabunPSK" w:cs="TH SarabunPSK" w:hint="cs"/>
          <w:szCs w:val="32"/>
          <w:cs/>
        </w:rPr>
        <w:t>ร่วม</w:t>
      </w:r>
      <w:r w:rsidRPr="009604F2">
        <w:rPr>
          <w:rFonts w:ascii="TH SarabunPSK" w:hAnsi="TH SarabunPSK" w:cs="TH SarabunPSK"/>
          <w:szCs w:val="32"/>
          <w:cs/>
        </w:rPr>
        <w:t>ร</w:t>
      </w:r>
      <w:r w:rsidRPr="00EA7AD5">
        <w:rPr>
          <w:rFonts w:ascii="TH SarabunPSK" w:hAnsi="TH SarabunPSK" w:cs="TH SarabunPSK"/>
          <w:szCs w:val="32"/>
          <w:u w:val="single"/>
          <w:cs/>
        </w:rPr>
        <w:t>ะดับดีเยี่ยม</w:t>
      </w:r>
      <w:r w:rsidRPr="00EA7AD5">
        <w:rPr>
          <w:rFonts w:ascii="TH SarabunPSK" w:hAnsi="TH SarabunPSK" w:cs="TH SarabunPSK" w:hint="cs"/>
          <w:szCs w:val="32"/>
          <w:u w:val="single"/>
          <w:cs/>
        </w:rPr>
        <w:t xml:space="preserve"> ติดต่อกัน 2 ปี</w:t>
      </w:r>
    </w:p>
    <w:p w:rsidR="008B56A6" w:rsidRPr="00EA7AD5" w:rsidRDefault="008B56A6" w:rsidP="008B56A6">
      <w:pPr>
        <w:spacing w:line="247" w:lineRule="auto"/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EA7AD5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EA7AD5">
        <w:rPr>
          <w:rFonts w:ascii="TH SarabunPSK" w:hAnsi="TH SarabunPSK" w:cs="TH SarabunPSK" w:hint="cs"/>
          <w:sz w:val="32"/>
          <w:szCs w:val="32"/>
          <w:cs/>
        </w:rPr>
        <w:tab/>
      </w:r>
      <w:r w:rsidRPr="00EA7AD5">
        <w:rPr>
          <w:rFonts w:ascii="TH SarabunPSK" w:hAnsi="TH SarabunPSK" w:cs="TH SarabunPSK" w:hint="cs"/>
          <w:szCs w:val="32"/>
          <w:cs/>
        </w:rPr>
        <w:t>ต้องแสดงให้เห็นว่า ส่วนราชการมีการส่งเสริมการบริหารราชการแบบมีส่วนร่วมมาอย่างต่อเนื่อง โดยมีการ</w:t>
      </w:r>
      <w:r w:rsidRPr="00EA7AD5">
        <w:rPr>
          <w:rFonts w:ascii="TH SarabunPSK" w:hAnsi="TH SarabunPSK" w:cs="TH SarabunPSK" w:hint="cs"/>
          <w:spacing w:val="-6"/>
          <w:szCs w:val="32"/>
          <w:cs/>
        </w:rPr>
        <w:t>ดำเนินงานในโครงการที่เป็นการขยายผลและ/หรือต่อยอดการดำเนินงานในพื้นที่อื่น และ               มีการดำเนินงานในโครงการที่มีการพัฒนาการดำเนินงานใหม่</w:t>
      </w:r>
      <w:r w:rsidRPr="00EA7AD5">
        <w:rPr>
          <w:rFonts w:ascii="TH SarabunPSK" w:hAnsi="TH SarabunPSK" w:cs="TH SarabunPSK" w:hint="cs"/>
          <w:szCs w:val="32"/>
          <w:cs/>
        </w:rPr>
        <w:t xml:space="preserve"> </w:t>
      </w:r>
    </w:p>
    <w:p w:rsidR="008B56A6" w:rsidRPr="00EA7AD5" w:rsidRDefault="008B56A6" w:rsidP="008B56A6">
      <w:pPr>
        <w:spacing w:line="247" w:lineRule="auto"/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EA7AD5">
        <w:rPr>
          <w:rFonts w:ascii="TH SarabunPSK" w:hAnsi="TH SarabunPSK" w:cs="TH SarabunPSK" w:hint="cs"/>
          <w:szCs w:val="32"/>
          <w:cs/>
        </w:rPr>
        <w:t xml:space="preserve">3.3 </w:t>
      </w:r>
      <w:r w:rsidRPr="00EA7AD5">
        <w:rPr>
          <w:rFonts w:ascii="TH SarabunPSK" w:hAnsi="TH SarabunPSK" w:cs="TH SarabunPSK" w:hint="cs"/>
          <w:szCs w:val="32"/>
          <w:cs/>
        </w:rPr>
        <w:tab/>
      </w:r>
      <w:r w:rsidRPr="00EA7AD5">
        <w:rPr>
          <w:rFonts w:ascii="TH SarabunPSK" w:hAnsi="TH SarabunPSK" w:cs="TH SarabunPSK" w:hint="cs"/>
          <w:spacing w:val="-6"/>
          <w:szCs w:val="32"/>
          <w:cs/>
        </w:rPr>
        <w:t xml:space="preserve">โครงการที่เสนอขอรับรางวัลฯ </w:t>
      </w:r>
      <w:r w:rsidRPr="00EA7AD5">
        <w:rPr>
          <w:rFonts w:ascii="TH SarabunPSK" w:hAnsi="TH SarabunPSK" w:cs="TH SarabunPSK" w:hint="cs"/>
          <w:szCs w:val="32"/>
          <w:cs/>
        </w:rPr>
        <w:t>จะต้องประกอบด้วย</w:t>
      </w:r>
    </w:p>
    <w:p w:rsidR="008B56A6" w:rsidRPr="00EA7AD5" w:rsidRDefault="008B56A6" w:rsidP="008B56A6">
      <w:pPr>
        <w:pStyle w:val="ListParagraph"/>
        <w:spacing w:before="120" w:line="247" w:lineRule="auto"/>
        <w:ind w:left="1276" w:hanging="283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EA7AD5">
        <w:rPr>
          <w:rFonts w:ascii="TH SarabunPSK" w:hAnsi="TH SarabunPSK" w:cs="TH SarabunPSK" w:hint="cs"/>
          <w:szCs w:val="32"/>
          <w:cs/>
        </w:rPr>
        <w:t xml:space="preserve">1) </w:t>
      </w:r>
      <w:r w:rsidRPr="00EA7AD5">
        <w:rPr>
          <w:rFonts w:ascii="TH SarabunPSK" w:hAnsi="TH SarabunPSK" w:cs="TH SarabunPSK"/>
          <w:szCs w:val="32"/>
          <w:cs/>
        </w:rPr>
        <w:tab/>
      </w:r>
      <w:r w:rsidRPr="00EA7AD5">
        <w:rPr>
          <w:rFonts w:ascii="TH SarabunPSK" w:hAnsi="TH SarabunPSK" w:cs="TH SarabunPSK" w:hint="cs"/>
          <w:szCs w:val="32"/>
          <w:cs/>
        </w:rPr>
        <w:t>โครงการที่พัฒนาใหม่</w:t>
      </w:r>
      <w:r w:rsidR="009604F2">
        <w:rPr>
          <w:rFonts w:ascii="TH SarabunPSK" w:hAnsi="TH SarabunPSK" w:cs="TH SarabunPSK" w:hint="cs"/>
          <w:szCs w:val="32"/>
          <w:cs/>
        </w:rPr>
        <w:t xml:space="preserve"> ที่</w:t>
      </w:r>
      <w:r w:rsidRPr="00EA7AD5">
        <w:rPr>
          <w:rFonts w:ascii="TH SarabunPSK" w:hAnsi="TH SarabunPSK" w:cs="TH SarabunPSK" w:hint="cs"/>
          <w:szCs w:val="32"/>
          <w:cs/>
        </w:rPr>
        <w:t>ไม่เคยขอรับรางวัลฯ ตั้งแต่ 2 โครงการขึ้นไป และเป็น</w:t>
      </w:r>
      <w:r w:rsidRPr="00EA7AD5">
        <w:rPr>
          <w:rFonts w:ascii="TH SarabunPSK" w:hAnsi="TH SarabunPSK" w:cs="TH SarabunPSK"/>
          <w:szCs w:val="32"/>
          <w:cs/>
        </w:rPr>
        <w:t>โครงการ</w:t>
      </w:r>
      <w:r w:rsidR="009604F2">
        <w:rPr>
          <w:rFonts w:ascii="TH SarabunPSK" w:hAnsi="TH SarabunPSK" w:cs="TH SarabunPSK" w:hint="cs"/>
          <w:szCs w:val="32"/>
          <w:cs/>
        </w:rPr>
        <w:t xml:space="preserve">              </w:t>
      </w:r>
      <w:r w:rsidRPr="00EA7AD5">
        <w:rPr>
          <w:rFonts w:ascii="TH SarabunPSK" w:hAnsi="TH SarabunPSK" w:cs="TH SarabunPSK" w:hint="cs"/>
          <w:szCs w:val="32"/>
          <w:cs/>
        </w:rPr>
        <w:t>ที่</w:t>
      </w:r>
      <w:r w:rsidRPr="00EA7AD5">
        <w:rPr>
          <w:rFonts w:ascii="TH SarabunPSK" w:hAnsi="TH SarabunPSK" w:cs="TH SarabunPSK"/>
          <w:szCs w:val="32"/>
          <w:cs/>
        </w:rPr>
        <w:t>มี</w:t>
      </w:r>
      <w:r w:rsidR="009604F2">
        <w:rPr>
          <w:rFonts w:ascii="TH SarabunPSK" w:hAnsi="TH SarabunPSK" w:cs="TH SarabunPSK" w:hint="cs"/>
          <w:szCs w:val="32"/>
          <w:cs/>
        </w:rPr>
        <w:t>ก</w:t>
      </w:r>
      <w:r w:rsidRPr="00EA7AD5">
        <w:rPr>
          <w:rFonts w:ascii="TH SarabunPSK" w:hAnsi="TH SarabunPSK" w:cs="TH SarabunPSK"/>
          <w:szCs w:val="32"/>
          <w:cs/>
        </w:rPr>
        <w:t>าร</w:t>
      </w:r>
      <w:r w:rsidRPr="00EA7AD5">
        <w:rPr>
          <w:rFonts w:ascii="TH SarabunPSK" w:hAnsi="TH SarabunPSK" w:cs="TH SarabunPSK" w:hint="cs"/>
          <w:szCs w:val="32"/>
          <w:cs/>
        </w:rPr>
        <w:t>ส่งเสริมการมีส่วนร่วมของประชาชน</w:t>
      </w:r>
      <w:r w:rsidRPr="00EA7AD5">
        <w:rPr>
          <w:rFonts w:ascii="TH SarabunPSK" w:hAnsi="TH SarabunPSK" w:cs="TH SarabunPSK"/>
          <w:szCs w:val="32"/>
          <w:cs/>
        </w:rPr>
        <w:t>ในระดับ</w:t>
      </w:r>
      <w:r w:rsidRPr="00EA7AD5">
        <w:rPr>
          <w:rFonts w:ascii="TH SarabunPSK" w:hAnsi="TH SarabunPSK" w:cs="TH SarabunPSK"/>
          <w:spacing w:val="-6"/>
          <w:szCs w:val="32"/>
          <w:cs/>
        </w:rPr>
        <w:t>ความร่วมมือ</w:t>
      </w:r>
      <w:r w:rsidRPr="00EA7AD5">
        <w:rPr>
          <w:rFonts w:ascii="TH SarabunPSK" w:hAnsi="TH SarabunPSK" w:cs="TH SarabunPSK"/>
          <w:spacing w:val="-6"/>
          <w:szCs w:val="32"/>
        </w:rPr>
        <w:t xml:space="preserve">  </w:t>
      </w:r>
    </w:p>
    <w:p w:rsidR="008B56A6" w:rsidRPr="00EA7AD5" w:rsidRDefault="008B56A6" w:rsidP="008B56A6">
      <w:pPr>
        <w:pStyle w:val="ListParagraph"/>
        <w:spacing w:before="120" w:line="247" w:lineRule="auto"/>
        <w:ind w:left="1276" w:hanging="283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EA7AD5">
        <w:rPr>
          <w:rFonts w:ascii="TH SarabunPSK" w:hAnsi="TH SarabunPSK" w:cs="TH SarabunPSK"/>
          <w:spacing w:val="-6"/>
          <w:szCs w:val="32"/>
        </w:rPr>
        <w:t xml:space="preserve">2) </w:t>
      </w:r>
      <w:r w:rsidRPr="00EA7AD5">
        <w:rPr>
          <w:rFonts w:ascii="TH SarabunPSK" w:hAnsi="TH SarabunPSK" w:cs="TH SarabunPSK"/>
          <w:spacing w:val="-6"/>
          <w:szCs w:val="32"/>
        </w:rPr>
        <w:tab/>
      </w:r>
      <w:r w:rsidRPr="00EA7AD5">
        <w:rPr>
          <w:rFonts w:ascii="TH SarabunPSK" w:hAnsi="TH SarabunPSK" w:cs="TH SarabunPSK" w:hint="cs"/>
          <w:spacing w:val="-6"/>
          <w:szCs w:val="32"/>
          <w:cs/>
        </w:rPr>
        <w:t>โครงการเดิมที่เคยได้รับรางวัลฯ ในระดับดีเยี่ยม ติดต่อกัน 2 ปี อย่างน้อย 1 โครงการขึ้นไป</w:t>
      </w:r>
    </w:p>
    <w:p w:rsidR="008B56A6" w:rsidRPr="00EA7AD5" w:rsidRDefault="008B56A6" w:rsidP="008B56A6">
      <w:pPr>
        <w:pStyle w:val="ListParagraph"/>
        <w:spacing w:before="120" w:line="247" w:lineRule="auto"/>
        <w:ind w:left="851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EA7AD5">
        <w:rPr>
          <w:rFonts w:ascii="TH SarabunPSK" w:hAnsi="TH SarabunPSK" w:cs="TH SarabunPSK" w:hint="cs"/>
          <w:spacing w:val="-6"/>
          <w:szCs w:val="32"/>
          <w:cs/>
        </w:rPr>
        <w:t xml:space="preserve">3.4 </w:t>
      </w:r>
      <w:r w:rsidRPr="00EA7AD5">
        <w:rPr>
          <w:rFonts w:ascii="TH SarabunPSK" w:hAnsi="TH SarabunPSK" w:cs="TH SarabunPSK" w:hint="cs"/>
          <w:spacing w:val="-6"/>
          <w:szCs w:val="32"/>
          <w:cs/>
        </w:rPr>
        <w:tab/>
      </w:r>
      <w:r w:rsidRPr="00EA7AD5">
        <w:rPr>
          <w:rFonts w:ascii="TH SarabunPSK" w:hAnsi="TH SarabunPSK" w:cs="TH SarabunPSK"/>
          <w:szCs w:val="32"/>
          <w:cs/>
        </w:rPr>
        <w:t>โครงการ</w:t>
      </w:r>
      <w:r w:rsidRPr="00EA7AD5">
        <w:rPr>
          <w:rFonts w:ascii="TH SarabunPSK" w:hAnsi="TH SarabunPSK" w:cs="TH SarabunPSK" w:hint="cs"/>
          <w:szCs w:val="32"/>
          <w:cs/>
        </w:rPr>
        <w:t xml:space="preserve">ใหม่ที่เสนอรับรางวัลฯ </w:t>
      </w:r>
      <w:r w:rsidRPr="00EA7AD5">
        <w:rPr>
          <w:rFonts w:ascii="TH SarabunPSK" w:hAnsi="TH SarabunPSK" w:cs="TH SarabunPSK"/>
          <w:szCs w:val="32"/>
          <w:cs/>
        </w:rPr>
        <w:t xml:space="preserve">ต้องสอดคล้องกับภารกิจหลักของส่วนราชการ </w:t>
      </w:r>
      <w:r w:rsidRPr="00EA7AD5">
        <w:rPr>
          <w:rFonts w:ascii="TH SarabunPSK" w:hAnsi="TH SarabunPSK" w:cs="TH SarabunPSK"/>
          <w:szCs w:val="32"/>
          <w:u w:val="single"/>
          <w:cs/>
        </w:rPr>
        <w:t>หรือ</w:t>
      </w:r>
      <w:r w:rsidRPr="00EA7AD5">
        <w:rPr>
          <w:rFonts w:ascii="TH SarabunPSK" w:hAnsi="TH SarabunPSK" w:cs="TH SarabunPSK"/>
          <w:szCs w:val="32"/>
          <w:cs/>
        </w:rPr>
        <w:t>สอดคล้องกับภารกิจ/ประเด็นที่</w:t>
      </w:r>
      <w:bookmarkStart w:id="0" w:name="_GoBack"/>
      <w:bookmarkEnd w:id="0"/>
      <w:r w:rsidRPr="00EA7AD5">
        <w:rPr>
          <w:rFonts w:ascii="TH SarabunPSK" w:hAnsi="TH SarabunPSK" w:cs="TH SarabunPSK"/>
          <w:szCs w:val="32"/>
          <w:cs/>
        </w:rPr>
        <w:t>เป็นนโยบายเร่งด่วนสำคัญของรัฐบาล เช่น ภารกิจ</w:t>
      </w:r>
      <w:r w:rsidRPr="00EA7AD5">
        <w:rPr>
          <w:rFonts w:ascii="TH SarabunPSK" w:hAnsi="TH SarabunPSK" w:cs="TH SarabunPSK" w:hint="cs"/>
          <w:szCs w:val="32"/>
          <w:cs/>
        </w:rPr>
        <w:t>ด้านทรัพยากรธรรมชาติและ</w:t>
      </w:r>
      <w:r w:rsidRPr="00EA7AD5">
        <w:rPr>
          <w:rFonts w:ascii="TH SarabunPSK" w:hAnsi="TH SarabunPSK" w:cs="TH SarabunPSK"/>
          <w:spacing w:val="-8"/>
          <w:szCs w:val="32"/>
          <w:cs/>
        </w:rPr>
        <w:t>สิ่งแวดล้อม</w:t>
      </w:r>
      <w:r w:rsidRPr="00EA7AD5">
        <w:rPr>
          <w:rFonts w:ascii="TH SarabunPSK" w:hAnsi="TH SarabunPSK" w:cs="TH SarabunPSK"/>
          <w:spacing w:val="-8"/>
          <w:szCs w:val="32"/>
        </w:rPr>
        <w:t>,</w:t>
      </w:r>
      <w:r w:rsidRPr="00EA7AD5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EA7AD5">
        <w:rPr>
          <w:rFonts w:ascii="TH SarabunPSK" w:hAnsi="TH SarabunPSK" w:cs="TH SarabunPSK" w:hint="cs"/>
          <w:spacing w:val="-8"/>
          <w:szCs w:val="32"/>
          <w:cs/>
        </w:rPr>
        <w:t>สังคมและ</w:t>
      </w:r>
      <w:r w:rsidRPr="00EA7AD5">
        <w:rPr>
          <w:rFonts w:ascii="TH SarabunPSK" w:hAnsi="TH SarabunPSK" w:cs="TH SarabunPSK"/>
          <w:spacing w:val="-8"/>
          <w:szCs w:val="32"/>
          <w:cs/>
        </w:rPr>
        <w:t>คุณภาพชีวิตของประชาชน</w:t>
      </w:r>
      <w:r w:rsidRPr="00EA7AD5">
        <w:rPr>
          <w:rFonts w:ascii="TH SarabunPSK" w:hAnsi="TH SarabunPSK" w:cs="TH SarabunPSK"/>
          <w:spacing w:val="-8"/>
          <w:szCs w:val="32"/>
        </w:rPr>
        <w:t>,</w:t>
      </w:r>
      <w:r w:rsidRPr="00EA7AD5">
        <w:rPr>
          <w:rFonts w:ascii="TH SarabunPSK" w:hAnsi="TH SarabunPSK" w:cs="TH SarabunPSK"/>
          <w:spacing w:val="-8"/>
          <w:szCs w:val="32"/>
          <w:cs/>
        </w:rPr>
        <w:t xml:space="preserve"> เกษตร</w:t>
      </w:r>
      <w:r w:rsidRPr="00EA7AD5">
        <w:rPr>
          <w:rFonts w:ascii="TH SarabunPSK" w:hAnsi="TH SarabunPSK" w:cs="TH SarabunPSK" w:hint="cs"/>
          <w:spacing w:val="-8"/>
          <w:szCs w:val="32"/>
          <w:cs/>
        </w:rPr>
        <w:t>กรรม</w:t>
      </w:r>
      <w:r w:rsidRPr="00EA7AD5">
        <w:rPr>
          <w:rFonts w:ascii="TH SarabunPSK" w:hAnsi="TH SarabunPSK" w:cs="TH SarabunPSK"/>
          <w:spacing w:val="-8"/>
          <w:szCs w:val="32"/>
        </w:rPr>
        <w:t xml:space="preserve">, </w:t>
      </w:r>
      <w:r w:rsidRPr="00EA7AD5">
        <w:rPr>
          <w:rFonts w:ascii="TH SarabunPSK" w:hAnsi="TH SarabunPSK" w:cs="TH SarabunPSK"/>
          <w:spacing w:val="-8"/>
          <w:szCs w:val="32"/>
          <w:cs/>
        </w:rPr>
        <w:t>การสาธารณสุข</w:t>
      </w:r>
      <w:r w:rsidRPr="00EA7AD5">
        <w:rPr>
          <w:rFonts w:ascii="TH SarabunPSK" w:hAnsi="TH SarabunPSK" w:cs="TH SarabunPSK" w:hint="cs"/>
          <w:spacing w:val="-8"/>
          <w:szCs w:val="32"/>
          <w:cs/>
        </w:rPr>
        <w:t xml:space="preserve"> และ</w:t>
      </w:r>
      <w:r w:rsidRPr="00EA7AD5">
        <w:rPr>
          <w:rFonts w:ascii="TH SarabunPSK" w:hAnsi="TH SarabunPSK" w:cs="TH SarabunPSK"/>
          <w:spacing w:val="-8"/>
          <w:szCs w:val="32"/>
          <w:cs/>
        </w:rPr>
        <w:t>อาชญากรรม</w:t>
      </w:r>
      <w:r w:rsidRPr="00EA7AD5">
        <w:rPr>
          <w:rFonts w:ascii="TH SarabunPSK" w:hAnsi="TH SarabunPSK" w:cs="TH SarabunPSK" w:hint="cs"/>
          <w:spacing w:val="-8"/>
          <w:szCs w:val="32"/>
          <w:cs/>
        </w:rPr>
        <w:t xml:space="preserve"> ฯลฯ</w:t>
      </w:r>
      <w:r w:rsidRPr="00EA7AD5">
        <w:rPr>
          <w:rFonts w:ascii="TH SarabunPSK" w:hAnsi="TH SarabunPSK" w:cs="TH SarabunPSK" w:hint="cs"/>
          <w:szCs w:val="32"/>
          <w:cs/>
        </w:rPr>
        <w:t xml:space="preserve"> </w:t>
      </w:r>
    </w:p>
    <w:p w:rsidR="008B56A6" w:rsidRPr="00EA7AD5" w:rsidRDefault="008B56A6" w:rsidP="008B56A6">
      <w:pPr>
        <w:pStyle w:val="Default"/>
        <w:tabs>
          <w:tab w:val="left" w:pos="284"/>
        </w:tabs>
        <w:spacing w:before="120" w:after="120"/>
        <w:ind w:left="284" w:hanging="284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4.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ab/>
      </w:r>
      <w:r w:rsidRPr="00AF1684">
        <w:rPr>
          <w:rFonts w:ascii="TH SarabunPSK" w:hAnsi="TH SarabunPSK" w:cs="TH SarabunPSK" w:hint="cs"/>
          <w:color w:val="0000FF"/>
          <w:spacing w:val="-4"/>
          <w:sz w:val="32"/>
          <w:szCs w:val="32"/>
          <w:u w:val="single"/>
          <w:cs/>
        </w:rPr>
        <w:t>การยื่นใบสมัคร</w:t>
      </w:r>
      <w:r w:rsidRPr="00EA7AD5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ให้ใช้แบบฟอร์มใบสมัครจากประเภทรางวัลพัฒนาการบริหารราชการแบบมีส่วนร่วม</w:t>
      </w:r>
      <w:r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              </w:t>
      </w:r>
      <w:r w:rsidRPr="00EA7A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 (กรณีโครงการที่เสนอใหม่)  และประเภทรางวัลขยายผลการบริหารราชการแบบมีส่วนร่วม (กรณีโครงการ               ที่เคยได้รับรางวัล) </w:t>
      </w:r>
    </w:p>
    <w:p w:rsidR="008B56A6" w:rsidRPr="00EA7AD5" w:rsidRDefault="008B56A6" w:rsidP="008B56A6">
      <w:pPr>
        <w:pStyle w:val="ListParagraph"/>
        <w:spacing w:before="120" w:line="247" w:lineRule="auto"/>
        <w:ind w:left="851" w:hanging="425"/>
        <w:contextualSpacing/>
        <w:jc w:val="thaiDistribute"/>
        <w:rPr>
          <w:rFonts w:ascii="TH SarabunPSK" w:hAnsi="TH SarabunPSK" w:cs="TH SarabunPSK"/>
          <w:szCs w:val="32"/>
          <w:cs/>
        </w:rPr>
      </w:pPr>
    </w:p>
    <w:p w:rsidR="008B56A6" w:rsidRPr="00EA7AD5" w:rsidRDefault="008B56A6" w:rsidP="008B56A6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A7AD5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EA7AD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A7AD5">
        <w:rPr>
          <w:rFonts w:ascii="TH SarabunPSK" w:hAnsi="TH SarabunPSK" w:cs="TH SarabunPSK"/>
          <w:sz w:val="32"/>
          <w:szCs w:val="32"/>
          <w:cs/>
        </w:rPr>
        <w:tab/>
      </w:r>
      <w:r w:rsidRPr="00EA7AD5">
        <w:rPr>
          <w:rFonts w:ascii="TH SarabunPSK" w:hAnsi="TH SarabunPSK" w:cs="TH SarabunPSK" w:hint="cs"/>
          <w:spacing w:val="-8"/>
          <w:sz w:val="32"/>
          <w:szCs w:val="32"/>
          <w:cs/>
        </w:rPr>
        <w:t>การกรอกข้อมูลในใบสมัครควรให้ครบถ้วนและสมบูรณ์ และเอกสารประกอบที่แนบมาพร้อมใบสมัคร                    เป็นหลักฐานที่มีความสำคัญต่อการพิจารณา โปรดจัดเตรียมและระบุให้ชัดเจนว่าเป็นหลักฐานประกอบ                      ข้อคำถามใด</w:t>
      </w:r>
      <w:r w:rsidRPr="00EA7A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56A6" w:rsidRPr="00EA7AD5" w:rsidRDefault="008B56A6" w:rsidP="008B56A6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6. 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ab/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EA7AD5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EA7AD5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EA7AD5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8B56A6" w:rsidRPr="00EA7AD5" w:rsidRDefault="008B56A6" w:rsidP="008B56A6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7.  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ส่งใบสมัครพร้อมเอกสารประกอบไปยัง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EA7A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30 </w:t>
      </w:r>
      <w:proofErr w:type="gramStart"/>
      <w:r w:rsidRPr="00EA7AD5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EA7A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2559</w:t>
      </w:r>
      <w:proofErr w:type="gramEnd"/>
      <w:r w:rsidRPr="00EA7A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EA7AD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8B56A6" w:rsidRPr="00EA7AD5" w:rsidRDefault="008B56A6" w:rsidP="008B56A6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A7AD5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8B56A6" w:rsidRPr="00EA7AD5" w:rsidRDefault="008B56A6" w:rsidP="008B56A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EA7A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EA7A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EA7A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8B56A6" w:rsidRPr="00EA7AD5" w:rsidRDefault="008B56A6" w:rsidP="008B56A6">
      <w:pPr>
        <w:pStyle w:val="Default"/>
        <w:spacing w:before="120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 w:rsidRPr="00EA7A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2559)</w:t>
      </w:r>
    </w:p>
    <w:p w:rsidR="008B56A6" w:rsidRPr="00EA7AD5" w:rsidRDefault="008B56A6" w:rsidP="008B56A6">
      <w:pPr>
        <w:pStyle w:val="Default"/>
        <w:ind w:left="426" w:hanging="142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8B56A6" w:rsidRPr="00EA7AD5" w:rsidRDefault="008B56A6" w:rsidP="008B56A6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9949 </w:t>
      </w: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และ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>9906</w:t>
      </w: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EA7A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EA7AD5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8B56A6" w:rsidRPr="00EA7AD5" w:rsidRDefault="008B56A6" w:rsidP="008B56A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8B56A6" w:rsidRPr="00A52F39" w:rsidRDefault="008B56A6" w:rsidP="00941480"/>
    <w:sectPr w:rsidR="008B56A6" w:rsidRPr="00A52F39" w:rsidSect="005B2E20">
      <w:footerReference w:type="default" r:id="rId7"/>
      <w:pgSz w:w="12240" w:h="15840"/>
      <w:pgMar w:top="993" w:right="1440" w:bottom="568" w:left="1843" w:header="708" w:footer="4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9B" w:rsidRDefault="0049109B" w:rsidP="00641F30">
      <w:r>
        <w:separator/>
      </w:r>
    </w:p>
  </w:endnote>
  <w:endnote w:type="continuationSeparator" w:id="0">
    <w:p w:rsidR="0049109B" w:rsidRDefault="0049109B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29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41F30" w:rsidRPr="00641F30" w:rsidRDefault="00641F3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41F3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1F3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41F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1684">
          <w:rPr>
            <w:rFonts w:ascii="TH SarabunPSK" w:hAnsi="TH SarabunPSK" w:cs="TH SarabunPSK"/>
            <w:noProof/>
            <w:sz w:val="32"/>
            <w:szCs w:val="32"/>
          </w:rPr>
          <w:t>51</w:t>
        </w:r>
        <w:r w:rsidRPr="00641F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41F30" w:rsidRDefault="0064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9B" w:rsidRDefault="0049109B" w:rsidP="00641F30">
      <w:r>
        <w:separator/>
      </w:r>
    </w:p>
  </w:footnote>
  <w:footnote w:type="continuationSeparator" w:id="0">
    <w:p w:rsidR="0049109B" w:rsidRDefault="0049109B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5" w15:restartNumberingAfterBreak="0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7" w15:restartNumberingAfterBreak="0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00F4"/>
    <w:rsid w:val="00013BB5"/>
    <w:rsid w:val="00021884"/>
    <w:rsid w:val="000426D3"/>
    <w:rsid w:val="00046E00"/>
    <w:rsid w:val="00057FB1"/>
    <w:rsid w:val="00061906"/>
    <w:rsid w:val="000710AF"/>
    <w:rsid w:val="000948FF"/>
    <w:rsid w:val="000A36D9"/>
    <w:rsid w:val="000A5802"/>
    <w:rsid w:val="000A6645"/>
    <w:rsid w:val="000C097A"/>
    <w:rsid w:val="000C2458"/>
    <w:rsid w:val="000C42A3"/>
    <w:rsid w:val="000E5CB9"/>
    <w:rsid w:val="000F13C4"/>
    <w:rsid w:val="00100339"/>
    <w:rsid w:val="00100766"/>
    <w:rsid w:val="00103CAD"/>
    <w:rsid w:val="00132884"/>
    <w:rsid w:val="00150496"/>
    <w:rsid w:val="00156EC7"/>
    <w:rsid w:val="00184BAA"/>
    <w:rsid w:val="001955CF"/>
    <w:rsid w:val="001A2FB1"/>
    <w:rsid w:val="001C4D88"/>
    <w:rsid w:val="001E373C"/>
    <w:rsid w:val="001E4933"/>
    <w:rsid w:val="001F1060"/>
    <w:rsid w:val="00203270"/>
    <w:rsid w:val="0020450F"/>
    <w:rsid w:val="002067D5"/>
    <w:rsid w:val="0021241B"/>
    <w:rsid w:val="00221572"/>
    <w:rsid w:val="00225DE8"/>
    <w:rsid w:val="0024506E"/>
    <w:rsid w:val="002476A2"/>
    <w:rsid w:val="00285EFD"/>
    <w:rsid w:val="0029343B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72DD"/>
    <w:rsid w:val="00321C44"/>
    <w:rsid w:val="00324546"/>
    <w:rsid w:val="00376499"/>
    <w:rsid w:val="00381079"/>
    <w:rsid w:val="003A65C4"/>
    <w:rsid w:val="003C1B2D"/>
    <w:rsid w:val="003C24C6"/>
    <w:rsid w:val="003C4C49"/>
    <w:rsid w:val="003C704D"/>
    <w:rsid w:val="003C7E7F"/>
    <w:rsid w:val="003E0E5E"/>
    <w:rsid w:val="003E2F9A"/>
    <w:rsid w:val="003F6699"/>
    <w:rsid w:val="00417179"/>
    <w:rsid w:val="00420872"/>
    <w:rsid w:val="00433007"/>
    <w:rsid w:val="00475624"/>
    <w:rsid w:val="00480879"/>
    <w:rsid w:val="0049109B"/>
    <w:rsid w:val="00491E85"/>
    <w:rsid w:val="004964E3"/>
    <w:rsid w:val="004977EB"/>
    <w:rsid w:val="004B6F74"/>
    <w:rsid w:val="004D6231"/>
    <w:rsid w:val="004D74D2"/>
    <w:rsid w:val="004E2950"/>
    <w:rsid w:val="004E40D5"/>
    <w:rsid w:val="004E4AF7"/>
    <w:rsid w:val="005076DA"/>
    <w:rsid w:val="00512715"/>
    <w:rsid w:val="005170F8"/>
    <w:rsid w:val="00525BE1"/>
    <w:rsid w:val="005320C6"/>
    <w:rsid w:val="00542EE9"/>
    <w:rsid w:val="00552CC7"/>
    <w:rsid w:val="00571255"/>
    <w:rsid w:val="00585809"/>
    <w:rsid w:val="005A3C9D"/>
    <w:rsid w:val="005B2E20"/>
    <w:rsid w:val="005C3223"/>
    <w:rsid w:val="005C5B6E"/>
    <w:rsid w:val="005E31B5"/>
    <w:rsid w:val="005F165B"/>
    <w:rsid w:val="0060045A"/>
    <w:rsid w:val="0061146D"/>
    <w:rsid w:val="006241D9"/>
    <w:rsid w:val="006265FD"/>
    <w:rsid w:val="00627EBF"/>
    <w:rsid w:val="00641F30"/>
    <w:rsid w:val="00662120"/>
    <w:rsid w:val="0068513E"/>
    <w:rsid w:val="00693957"/>
    <w:rsid w:val="006A5B6E"/>
    <w:rsid w:val="006D3DC8"/>
    <w:rsid w:val="006E048F"/>
    <w:rsid w:val="006E41C4"/>
    <w:rsid w:val="006F6F15"/>
    <w:rsid w:val="00700E9C"/>
    <w:rsid w:val="00704D3F"/>
    <w:rsid w:val="00716D6E"/>
    <w:rsid w:val="007211A1"/>
    <w:rsid w:val="00725C95"/>
    <w:rsid w:val="007317AD"/>
    <w:rsid w:val="00737F6D"/>
    <w:rsid w:val="007609D1"/>
    <w:rsid w:val="00764F00"/>
    <w:rsid w:val="00771564"/>
    <w:rsid w:val="007A03D2"/>
    <w:rsid w:val="007A1F31"/>
    <w:rsid w:val="007A2777"/>
    <w:rsid w:val="007B50DD"/>
    <w:rsid w:val="007C0BE4"/>
    <w:rsid w:val="007D3EFF"/>
    <w:rsid w:val="007D70C0"/>
    <w:rsid w:val="007E36C8"/>
    <w:rsid w:val="007F3AF3"/>
    <w:rsid w:val="007F6096"/>
    <w:rsid w:val="007F704A"/>
    <w:rsid w:val="00816D6F"/>
    <w:rsid w:val="00822B99"/>
    <w:rsid w:val="008266B2"/>
    <w:rsid w:val="0082717E"/>
    <w:rsid w:val="0083454E"/>
    <w:rsid w:val="008430BB"/>
    <w:rsid w:val="00846FF0"/>
    <w:rsid w:val="00847456"/>
    <w:rsid w:val="00865F14"/>
    <w:rsid w:val="00866871"/>
    <w:rsid w:val="008672E1"/>
    <w:rsid w:val="0087318E"/>
    <w:rsid w:val="00882B16"/>
    <w:rsid w:val="0088622E"/>
    <w:rsid w:val="008A3E52"/>
    <w:rsid w:val="008B56A6"/>
    <w:rsid w:val="008B6DE2"/>
    <w:rsid w:val="008B7EF5"/>
    <w:rsid w:val="008D7A9D"/>
    <w:rsid w:val="008E1910"/>
    <w:rsid w:val="00901E90"/>
    <w:rsid w:val="00921596"/>
    <w:rsid w:val="00932217"/>
    <w:rsid w:val="009346E9"/>
    <w:rsid w:val="00941480"/>
    <w:rsid w:val="00952D63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42B5"/>
    <w:rsid w:val="009B7A6F"/>
    <w:rsid w:val="009C7184"/>
    <w:rsid w:val="009D2342"/>
    <w:rsid w:val="009F0AE9"/>
    <w:rsid w:val="009F5C7A"/>
    <w:rsid w:val="00A028E8"/>
    <w:rsid w:val="00A23B0A"/>
    <w:rsid w:val="00A24ADE"/>
    <w:rsid w:val="00A24C50"/>
    <w:rsid w:val="00A34270"/>
    <w:rsid w:val="00A46BBC"/>
    <w:rsid w:val="00A5088D"/>
    <w:rsid w:val="00A52F39"/>
    <w:rsid w:val="00A5612E"/>
    <w:rsid w:val="00A70993"/>
    <w:rsid w:val="00A7164C"/>
    <w:rsid w:val="00A847B6"/>
    <w:rsid w:val="00A84E62"/>
    <w:rsid w:val="00A853BA"/>
    <w:rsid w:val="00A85ADE"/>
    <w:rsid w:val="00A93240"/>
    <w:rsid w:val="00A96DE4"/>
    <w:rsid w:val="00A97EBF"/>
    <w:rsid w:val="00AB004F"/>
    <w:rsid w:val="00AB4791"/>
    <w:rsid w:val="00AB57A6"/>
    <w:rsid w:val="00AE401F"/>
    <w:rsid w:val="00AE600D"/>
    <w:rsid w:val="00AE6288"/>
    <w:rsid w:val="00AF1684"/>
    <w:rsid w:val="00B0205B"/>
    <w:rsid w:val="00B06A0C"/>
    <w:rsid w:val="00B22896"/>
    <w:rsid w:val="00B27206"/>
    <w:rsid w:val="00B303B4"/>
    <w:rsid w:val="00B53B17"/>
    <w:rsid w:val="00B725BC"/>
    <w:rsid w:val="00B921AC"/>
    <w:rsid w:val="00B95C4A"/>
    <w:rsid w:val="00BA021F"/>
    <w:rsid w:val="00BB75CC"/>
    <w:rsid w:val="00BC59DD"/>
    <w:rsid w:val="00BE36EA"/>
    <w:rsid w:val="00BF30B8"/>
    <w:rsid w:val="00C024B9"/>
    <w:rsid w:val="00C06949"/>
    <w:rsid w:val="00C119AA"/>
    <w:rsid w:val="00C14700"/>
    <w:rsid w:val="00C32A3E"/>
    <w:rsid w:val="00C34156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5427"/>
    <w:rsid w:val="00C976A1"/>
    <w:rsid w:val="00CA057B"/>
    <w:rsid w:val="00CC2BC0"/>
    <w:rsid w:val="00CD03FD"/>
    <w:rsid w:val="00CE5DE8"/>
    <w:rsid w:val="00CF1219"/>
    <w:rsid w:val="00CF1494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6509"/>
    <w:rsid w:val="00D620CF"/>
    <w:rsid w:val="00D7140E"/>
    <w:rsid w:val="00D77B8F"/>
    <w:rsid w:val="00DB05B5"/>
    <w:rsid w:val="00DB1113"/>
    <w:rsid w:val="00DB4E4E"/>
    <w:rsid w:val="00DC4BFD"/>
    <w:rsid w:val="00DD2A92"/>
    <w:rsid w:val="00DE3EA9"/>
    <w:rsid w:val="00DF29AE"/>
    <w:rsid w:val="00DF361F"/>
    <w:rsid w:val="00DF69EA"/>
    <w:rsid w:val="00E103D5"/>
    <w:rsid w:val="00E1101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7B0F"/>
    <w:rsid w:val="00F21624"/>
    <w:rsid w:val="00F257C6"/>
    <w:rsid w:val="00F32DC1"/>
    <w:rsid w:val="00F334E5"/>
    <w:rsid w:val="00F814F1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47AA1A-434A-449C-9E42-1285821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ongart su</cp:lastModifiedBy>
  <cp:revision>100</cp:revision>
  <cp:lastPrinted>2015-02-10T09:36:00Z</cp:lastPrinted>
  <dcterms:created xsi:type="dcterms:W3CDTF">2015-02-23T03:06:00Z</dcterms:created>
  <dcterms:modified xsi:type="dcterms:W3CDTF">2016-02-04T04:36:00Z</dcterms:modified>
</cp:coreProperties>
</file>