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B8D" w:rsidRDefault="00DF4B8D" w:rsidP="00DF4B8D">
      <w:pPr>
        <w:jc w:val="center"/>
        <w:rPr>
          <w:rFonts w:ascii="TH SarabunPSK" w:hAnsi="TH SarabunPSK" w:cs="TH SarabunPSK"/>
          <w:b/>
          <w:bCs/>
          <w:sz w:val="32"/>
          <w:szCs w:val="32"/>
        </w:rPr>
      </w:pPr>
      <w:r w:rsidRPr="00BE1872">
        <w:rPr>
          <w:rFonts w:ascii="TH SarabunPSK" w:hAnsi="TH SarabunPSK" w:cs="TH SarabunPSK"/>
          <w:b/>
          <w:bCs/>
          <w:sz w:val="32"/>
          <w:szCs w:val="32"/>
          <w:cs/>
        </w:rPr>
        <w:t>แบบฟอร์ม</w:t>
      </w:r>
      <w:r>
        <w:rPr>
          <w:rFonts w:ascii="TH SarabunPSK" w:hAnsi="TH SarabunPSK" w:cs="TH SarabunPSK" w:hint="cs"/>
          <w:b/>
          <w:bCs/>
          <w:sz w:val="32"/>
          <w:szCs w:val="32"/>
          <w:cs/>
        </w:rPr>
        <w:t xml:space="preserve">ที่ </w:t>
      </w:r>
      <w:r>
        <w:rPr>
          <w:rFonts w:ascii="TH SarabunPSK" w:hAnsi="TH SarabunPSK" w:cs="TH SarabunPSK"/>
          <w:b/>
          <w:bCs/>
          <w:sz w:val="32"/>
          <w:szCs w:val="32"/>
        </w:rPr>
        <w:t xml:space="preserve">6 </w:t>
      </w:r>
      <w:r>
        <w:rPr>
          <w:rFonts w:ascii="TH SarabunPSK" w:hAnsi="TH SarabunPSK" w:cs="TH SarabunPSK"/>
          <w:b/>
          <w:bCs/>
          <w:sz w:val="32"/>
          <w:szCs w:val="32"/>
          <w:cs/>
        </w:rPr>
        <w:t>รายงานผลการดำเนินการพัฒนาองค์การ</w:t>
      </w:r>
      <w:r w:rsidRPr="00BE1872">
        <w:rPr>
          <w:rFonts w:ascii="TH SarabunPSK" w:hAnsi="TH SarabunPSK" w:cs="TH SarabunPSK"/>
          <w:b/>
          <w:bCs/>
          <w:sz w:val="32"/>
          <w:szCs w:val="32"/>
          <w:cs/>
        </w:rPr>
        <w:t xml:space="preserve"> </w:t>
      </w:r>
      <w:r w:rsidRPr="00BE1872">
        <w:rPr>
          <w:rFonts w:ascii="TH SarabunPSK" w:hAnsi="TH SarabunPSK" w:cs="TH SarabunPSK"/>
          <w:b/>
          <w:bCs/>
          <w:sz w:val="32"/>
          <w:szCs w:val="32"/>
        </w:rPr>
        <w:t>(Application Report)</w:t>
      </w:r>
    </w:p>
    <w:p w:rsidR="00DF4B8D" w:rsidRPr="00BE1872" w:rsidRDefault="00DF4B8D" w:rsidP="00DF4B8D">
      <w:pPr>
        <w:rPr>
          <w:rFonts w:ascii="TH SarabunPSK" w:hAnsi="TH SarabunPSK" w:cs="TH SarabunPSK"/>
          <w:sz w:val="32"/>
          <w:szCs w:val="32"/>
        </w:rPr>
      </w:pPr>
      <w:r w:rsidRPr="00BE1872">
        <w:rPr>
          <w:rFonts w:ascii="TH SarabunPSK" w:hAnsi="TH SarabunPSK" w:cs="TH SarabunPSK"/>
          <w:noProof/>
          <w:sz w:val="32"/>
          <w:szCs w:val="32"/>
        </w:rPr>
        <mc:AlternateContent>
          <mc:Choice Requires="wps">
            <w:drawing>
              <wp:anchor distT="0" distB="0" distL="114300" distR="114300" simplePos="0" relativeHeight="251601408" behindDoc="0" locked="0" layoutInCell="1" allowOverlap="1" wp14:anchorId="6B3BE595" wp14:editId="73E3772B">
                <wp:simplePos x="0" y="0"/>
                <wp:positionH relativeFrom="column">
                  <wp:posOffset>1276350</wp:posOffset>
                </wp:positionH>
                <wp:positionV relativeFrom="paragraph">
                  <wp:posOffset>68580</wp:posOffset>
                </wp:positionV>
                <wp:extent cx="3061970" cy="0"/>
                <wp:effectExtent l="0" t="0" r="24130" b="19050"/>
                <wp:wrapNone/>
                <wp:docPr id="56" name="Straight Connector 56"/>
                <wp:cNvGraphicFramePr/>
                <a:graphic xmlns:a="http://schemas.openxmlformats.org/drawingml/2006/main">
                  <a:graphicData uri="http://schemas.microsoft.com/office/word/2010/wordprocessingShape">
                    <wps:wsp>
                      <wps:cNvCnPr/>
                      <wps:spPr>
                        <a:xfrm>
                          <a:off x="0" y="0"/>
                          <a:ext cx="306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4BCD7" id="Straight Connector 56" o:spid="_x0000_s1026" style="position:absolute;z-index:251601408;visibility:visible;mso-wrap-style:square;mso-wrap-distance-left:9pt;mso-wrap-distance-top:0;mso-wrap-distance-right:9pt;mso-wrap-distance-bottom:0;mso-position-horizontal:absolute;mso-position-horizontal-relative:text;mso-position-vertical:absolute;mso-position-vertical-relative:text" from="100.5pt,5.4pt" to="34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" strokecolor="black [3213]"/>
            </w:pict>
          </mc:Fallback>
        </mc:AlternateContent>
      </w:r>
    </w:p>
    <w:p w:rsidR="0096004D" w:rsidRPr="00BE1872" w:rsidRDefault="0096004D" w:rsidP="0096004D">
      <w:pPr>
        <w:rPr>
          <w:rFonts w:ascii="TH SarabunPSK" w:hAnsi="TH SarabunPSK" w:cs="TH SarabunPSK"/>
          <w:sz w:val="32"/>
          <w:szCs w:val="32"/>
        </w:rPr>
      </w:pPr>
      <w:r w:rsidRPr="00BE1872">
        <w:rPr>
          <w:rFonts w:ascii="TH SarabunPSK" w:hAnsi="TH SarabunPSK" w:cs="TH SarabunPSK"/>
          <w:noProof/>
          <w:sz w:val="32"/>
          <w:szCs w:val="32"/>
        </w:rPr>
        <mc:AlternateContent>
          <mc:Choice Requires="wps">
            <w:drawing>
              <wp:anchor distT="0" distB="0" distL="114300" distR="114300" simplePos="0" relativeHeight="251682304" behindDoc="1" locked="0" layoutInCell="1" allowOverlap="1" wp14:anchorId="65B175DC" wp14:editId="64037201">
                <wp:simplePos x="0" y="0"/>
                <wp:positionH relativeFrom="column">
                  <wp:posOffset>104775</wp:posOffset>
                </wp:positionH>
                <wp:positionV relativeFrom="paragraph">
                  <wp:posOffset>176530</wp:posOffset>
                </wp:positionV>
                <wp:extent cx="5546413" cy="2962275"/>
                <wp:effectExtent l="0" t="0" r="16510" b="28575"/>
                <wp:wrapNone/>
                <wp:docPr id="60" name="Rounded Rectangle 60"/>
                <wp:cNvGraphicFramePr/>
                <a:graphic xmlns:a="http://schemas.openxmlformats.org/drawingml/2006/main">
                  <a:graphicData uri="http://schemas.microsoft.com/office/word/2010/wordprocessingShape">
                    <wps:wsp>
                      <wps:cNvSpPr/>
                      <wps:spPr>
                        <a:xfrm>
                          <a:off x="0" y="0"/>
                          <a:ext cx="5546413" cy="2962275"/>
                        </a:xfrm>
                        <a:prstGeom prst="roundRect">
                          <a:avLst>
                            <a:gd name="adj" fmla="val 6342"/>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ECA95" id="Rounded Rectangle 60" o:spid="_x0000_s1026" style="position:absolute;margin-left:8.25pt;margin-top:13.9pt;width:436.75pt;height:233.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" fillcolor="#c6d9f1 [671]" strokecolor="#243f60 [1604]" strokeweight="2pt"/>
            </w:pict>
          </mc:Fallback>
        </mc:AlternateContent>
      </w:r>
    </w:p>
    <w:p w:rsidR="0096004D" w:rsidRDefault="0096004D" w:rsidP="0096004D">
      <w:pPr>
        <w:spacing w:after="120"/>
        <w:jc w:val="center"/>
        <w:rPr>
          <w:rFonts w:ascii="TH SarabunPSK" w:hAnsi="TH SarabunPSK" w:cs="TH SarabunPSK"/>
          <w:b/>
          <w:bCs/>
          <w:sz w:val="32"/>
          <w:szCs w:val="32"/>
        </w:rPr>
      </w:pPr>
      <w:r w:rsidRPr="00BE1872">
        <w:rPr>
          <w:rFonts w:ascii="TH SarabunPSK" w:hAnsi="TH SarabunPSK" w:cs="TH SarabunPSK"/>
          <w:b/>
          <w:bCs/>
          <w:sz w:val="32"/>
          <w:szCs w:val="32"/>
          <w:cs/>
        </w:rPr>
        <w:t>โครงสร้างของ</w:t>
      </w:r>
      <w:r>
        <w:rPr>
          <w:rFonts w:ascii="TH SarabunPSK" w:hAnsi="TH SarabunPSK" w:cs="TH SarabunPSK"/>
          <w:b/>
          <w:bCs/>
          <w:sz w:val="32"/>
          <w:szCs w:val="32"/>
          <w:cs/>
        </w:rPr>
        <w:t>รายงานผลการดำเนินการพัฒนาองค์การ</w:t>
      </w:r>
    </w:p>
    <w:p w:rsidR="0096004D" w:rsidRPr="00BE1872" w:rsidRDefault="0096004D" w:rsidP="0096004D">
      <w:pPr>
        <w:jc w:val="center"/>
        <w:rPr>
          <w:rFonts w:ascii="TH SarabunPSK" w:hAnsi="TH SarabunPSK" w:cs="TH SarabunPSK"/>
          <w:b/>
          <w:bCs/>
          <w:sz w:val="32"/>
          <w:szCs w:val="32"/>
          <w:cs/>
        </w:rPr>
      </w:pPr>
      <w:r w:rsidRPr="003C7DF8">
        <w:rPr>
          <w:rFonts w:ascii="TH SarabunPSK" w:hAnsi="TH SarabunPSK" w:cs="TH SarabunPSK" w:hint="cs"/>
          <w:b/>
          <w:bCs/>
          <w:i/>
          <w:iCs/>
          <w:sz w:val="32"/>
          <w:szCs w:val="32"/>
          <w:cs/>
        </w:rPr>
        <w:t xml:space="preserve">กรณีสมัครรางวัลคุณภาพการบริหารจัดการภาครัฐ </w:t>
      </w:r>
      <w:r>
        <w:rPr>
          <w:rFonts w:ascii="TH SarabunPSK" w:hAnsi="TH SarabunPSK" w:cs="TH SarabunPSK" w:hint="cs"/>
          <w:b/>
          <w:bCs/>
          <w:i/>
          <w:iCs/>
          <w:sz w:val="32"/>
          <w:szCs w:val="32"/>
          <w:cs/>
        </w:rPr>
        <w:t>ระดับ</w:t>
      </w:r>
      <w:r w:rsidR="00014BAC">
        <w:rPr>
          <w:rFonts w:ascii="TH SarabunPSK" w:hAnsi="TH SarabunPSK" w:cs="TH SarabunPSK" w:hint="cs"/>
          <w:b/>
          <w:bCs/>
          <w:i/>
          <w:iCs/>
          <w:sz w:val="32"/>
          <w:szCs w:val="32"/>
          <w:cs/>
        </w:rPr>
        <w:t>ดีเด่น</w:t>
      </w:r>
    </w:p>
    <w:p w:rsidR="0096004D" w:rsidRPr="00BE1872" w:rsidRDefault="0096004D" w:rsidP="0096004D">
      <w:pPr>
        <w:pStyle w:val="ListParagraph"/>
        <w:spacing w:before="120"/>
        <w:ind w:left="2126" w:hanging="1134"/>
        <w:contextualSpacing w:val="0"/>
        <w:jc w:val="thaiDistribute"/>
        <w:rPr>
          <w:rFonts w:ascii="TH SarabunPSK" w:hAnsi="TH SarabunPSK" w:cs="TH SarabunPSK"/>
          <w:sz w:val="32"/>
          <w:szCs w:val="32"/>
        </w:rPr>
      </w:pPr>
      <w:r w:rsidRPr="00BE1872">
        <w:rPr>
          <w:rFonts w:ascii="TH SarabunPSK" w:hAnsi="TH SarabunPSK" w:cs="TH SarabunPSK"/>
          <w:b/>
          <w:bCs/>
          <w:sz w:val="32"/>
          <w:szCs w:val="32"/>
          <w:cs/>
        </w:rPr>
        <w:t xml:space="preserve">ส่วนที่ </w:t>
      </w:r>
      <w:r w:rsidRPr="00BE1872">
        <w:rPr>
          <w:rFonts w:ascii="TH SarabunPSK" w:hAnsi="TH SarabunPSK" w:cs="TH SarabunPSK"/>
          <w:b/>
          <w:bCs/>
          <w:sz w:val="32"/>
          <w:szCs w:val="32"/>
        </w:rPr>
        <w:t>1</w:t>
      </w:r>
      <w:r w:rsidRPr="00BE1872">
        <w:rPr>
          <w:rFonts w:ascii="TH SarabunPSK" w:hAnsi="TH SarabunPSK" w:cs="TH SarabunPSK"/>
          <w:sz w:val="32"/>
          <w:szCs w:val="32"/>
          <w:cs/>
        </w:rPr>
        <w:tab/>
        <w:t>ลักษณะสำคัญของ</w:t>
      </w:r>
      <w:r>
        <w:rPr>
          <w:rFonts w:ascii="TH SarabunPSK" w:hAnsi="TH SarabunPSK" w:cs="TH SarabunPSK"/>
          <w:sz w:val="32"/>
          <w:szCs w:val="32"/>
          <w:cs/>
        </w:rPr>
        <w:t>องค์การ</w:t>
      </w:r>
      <w:r w:rsidRPr="00BE1872">
        <w:rPr>
          <w:rFonts w:ascii="TH SarabunPSK" w:hAnsi="TH SarabunPSK" w:cs="TH SarabunPSK"/>
          <w:sz w:val="32"/>
          <w:szCs w:val="32"/>
          <w:cs/>
        </w:rPr>
        <w:t xml:space="preserve"> ไม่เกิน </w:t>
      </w:r>
      <w:r w:rsidRPr="00BE1872">
        <w:rPr>
          <w:rFonts w:ascii="TH SarabunPSK" w:hAnsi="TH SarabunPSK" w:cs="TH SarabunPSK"/>
          <w:sz w:val="32"/>
          <w:szCs w:val="32"/>
        </w:rPr>
        <w:t>10</w:t>
      </w:r>
      <w:r w:rsidRPr="00BE1872">
        <w:rPr>
          <w:rFonts w:ascii="TH SarabunPSK" w:hAnsi="TH SarabunPSK" w:cs="TH SarabunPSK"/>
          <w:sz w:val="32"/>
          <w:szCs w:val="32"/>
          <w:cs/>
        </w:rPr>
        <w:t xml:space="preserve"> หน้า (ไม่มีคะแนน)</w:t>
      </w:r>
    </w:p>
    <w:p w:rsidR="0096004D" w:rsidRDefault="0096004D" w:rsidP="0096004D">
      <w:pPr>
        <w:pStyle w:val="ListParagraph"/>
        <w:spacing w:before="120"/>
        <w:ind w:left="2126" w:hanging="1134"/>
        <w:contextualSpacing w:val="0"/>
        <w:rPr>
          <w:rFonts w:ascii="TH SarabunPSK" w:hAnsi="TH SarabunPSK" w:cs="TH SarabunPSK"/>
          <w:sz w:val="32"/>
          <w:szCs w:val="32"/>
        </w:rPr>
      </w:pPr>
      <w:r w:rsidRPr="00BE1872">
        <w:rPr>
          <w:rFonts w:ascii="TH SarabunPSK" w:hAnsi="TH SarabunPSK" w:cs="TH SarabunPSK"/>
          <w:b/>
          <w:bCs/>
          <w:sz w:val="32"/>
          <w:szCs w:val="32"/>
          <w:cs/>
        </w:rPr>
        <w:t xml:space="preserve">ส่วนที่ </w:t>
      </w:r>
      <w:r w:rsidRPr="00BE1872">
        <w:rPr>
          <w:rFonts w:ascii="TH SarabunPSK" w:hAnsi="TH SarabunPSK" w:cs="TH SarabunPSK"/>
          <w:b/>
          <w:bCs/>
          <w:sz w:val="32"/>
          <w:szCs w:val="32"/>
        </w:rPr>
        <w:t>2</w:t>
      </w:r>
      <w:r w:rsidRPr="00BE1872">
        <w:rPr>
          <w:rFonts w:ascii="TH SarabunPSK" w:hAnsi="TH SarabunPSK" w:cs="TH SarabunPSK"/>
          <w:sz w:val="32"/>
          <w:szCs w:val="32"/>
          <w:cs/>
        </w:rPr>
        <w:tab/>
        <w:t>การ</w:t>
      </w:r>
      <w:r>
        <w:rPr>
          <w:rFonts w:ascii="TH SarabunPSK" w:hAnsi="TH SarabunPSK" w:cs="TH SarabunPSK" w:hint="cs"/>
          <w:sz w:val="32"/>
          <w:szCs w:val="32"/>
          <w:cs/>
        </w:rPr>
        <w:t>ดำเนินการ</w:t>
      </w:r>
      <w:r w:rsidRPr="00BE1872">
        <w:rPr>
          <w:rFonts w:ascii="TH SarabunPSK" w:hAnsi="TH SarabunPSK" w:cs="TH SarabunPSK"/>
          <w:sz w:val="32"/>
          <w:szCs w:val="32"/>
          <w:cs/>
        </w:rPr>
        <w:t>พัฒนาคุณภาพการบ</w:t>
      </w:r>
      <w:r>
        <w:rPr>
          <w:rFonts w:ascii="TH SarabunPSK" w:hAnsi="TH SarabunPSK" w:cs="TH SarabunPSK"/>
          <w:sz w:val="32"/>
          <w:szCs w:val="32"/>
          <w:cs/>
        </w:rPr>
        <w:t>ริหารจัดการภาครัฐ</w:t>
      </w:r>
    </w:p>
    <w:p w:rsidR="0096004D" w:rsidRPr="00FC0B16" w:rsidRDefault="0096004D" w:rsidP="00FC0B16">
      <w:pPr>
        <w:pStyle w:val="ListParagraph"/>
        <w:tabs>
          <w:tab w:val="left" w:pos="2552"/>
          <w:tab w:val="left" w:pos="3119"/>
        </w:tabs>
        <w:spacing w:before="120"/>
        <w:ind w:left="2160" w:hanging="1134"/>
        <w:rPr>
          <w:rFonts w:ascii="TH SarabunPSK" w:hAnsi="TH SarabunPSK" w:cs="TH SarabunPSK"/>
          <w:sz w:val="32"/>
          <w:szCs w:val="32"/>
          <w:cs/>
        </w:rPr>
      </w:pPr>
      <w:r>
        <w:rPr>
          <w:rFonts w:ascii="TH SarabunPSK" w:hAnsi="TH SarabunPSK" w:cs="TH SarabunPSK"/>
          <w:sz w:val="32"/>
          <w:szCs w:val="32"/>
          <w:cs/>
        </w:rPr>
        <w:tab/>
      </w:r>
      <w:r w:rsidRPr="00025349">
        <w:rPr>
          <w:rFonts w:ascii="TH SarabunPSK" w:hAnsi="TH SarabunPSK" w:cs="TH SarabunPSK" w:hint="cs"/>
          <w:b/>
          <w:bCs/>
          <w:sz w:val="32"/>
          <w:szCs w:val="32"/>
          <w:cs/>
        </w:rPr>
        <w:t xml:space="preserve">ส่วนที่ </w:t>
      </w:r>
      <w:r w:rsidRPr="00025349">
        <w:rPr>
          <w:rFonts w:ascii="TH SarabunPSK" w:hAnsi="TH SarabunPSK" w:cs="TH SarabunPSK"/>
          <w:b/>
          <w:bCs/>
          <w:sz w:val="32"/>
          <w:szCs w:val="32"/>
        </w:rPr>
        <w:t>2-</w:t>
      </w:r>
      <w:r w:rsidR="004E559C">
        <w:rPr>
          <w:rFonts w:ascii="TH SarabunPSK" w:hAnsi="TH SarabunPSK" w:cs="TH SarabunPSK"/>
          <w:b/>
          <w:bCs/>
          <w:sz w:val="32"/>
          <w:szCs w:val="32"/>
        </w:rPr>
        <w:t>3</w:t>
      </w:r>
      <w:r>
        <w:rPr>
          <w:rFonts w:ascii="TH SarabunPSK" w:hAnsi="TH SarabunPSK" w:cs="TH SarabunPSK"/>
          <w:sz w:val="32"/>
          <w:szCs w:val="32"/>
        </w:rPr>
        <w:t xml:space="preserve"> </w:t>
      </w:r>
      <w:r>
        <w:rPr>
          <w:rFonts w:ascii="TH SarabunPSK" w:hAnsi="TH SarabunPSK" w:cs="TH SarabunPSK" w:hint="cs"/>
          <w:sz w:val="32"/>
          <w:szCs w:val="32"/>
          <w:cs/>
        </w:rPr>
        <w:t>ก</w:t>
      </w:r>
      <w:r w:rsidRPr="00025349">
        <w:rPr>
          <w:rFonts w:ascii="TH SarabunPSK" w:hAnsi="TH SarabunPSK" w:cs="TH SarabunPSK"/>
          <w:sz w:val="32"/>
          <w:szCs w:val="32"/>
          <w:cs/>
        </w:rPr>
        <w:t>าร</w:t>
      </w:r>
      <w:r w:rsidR="00072A6D">
        <w:rPr>
          <w:rFonts w:ascii="TH SarabunPSK" w:hAnsi="TH SarabunPSK" w:cs="TH SarabunPSK" w:hint="cs"/>
          <w:sz w:val="32"/>
          <w:szCs w:val="32"/>
          <w:cs/>
        </w:rPr>
        <w:t>ดำเนินการ</w:t>
      </w:r>
      <w:r w:rsidRPr="00025349">
        <w:rPr>
          <w:rFonts w:ascii="TH SarabunPSK" w:hAnsi="TH SarabunPSK" w:cs="TH SarabunPSK"/>
          <w:sz w:val="32"/>
          <w:szCs w:val="32"/>
          <w:cs/>
        </w:rPr>
        <w:t>พัฒนาคุณภาพการบ</w:t>
      </w:r>
      <w:r>
        <w:rPr>
          <w:rFonts w:ascii="TH SarabunPSK" w:hAnsi="TH SarabunPSK" w:cs="TH SarabunPSK"/>
          <w:sz w:val="32"/>
          <w:szCs w:val="32"/>
          <w:cs/>
        </w:rPr>
        <w:t>ริหารจัดการภาครัฐ</w:t>
      </w:r>
      <w:r>
        <w:rPr>
          <w:rFonts w:ascii="TH SarabunPSK" w:hAnsi="TH SarabunPSK" w:cs="TH SarabunPSK"/>
          <w:sz w:val="32"/>
          <w:szCs w:val="32"/>
          <w:cs/>
        </w:rPr>
        <w:br/>
      </w: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00FC0B16">
        <w:rPr>
          <w:rFonts w:ascii="TH SarabunPSK" w:hAnsi="TH SarabunPSK" w:cs="TH SarabunPSK" w:hint="cs"/>
          <w:sz w:val="32"/>
          <w:szCs w:val="32"/>
          <w:cs/>
        </w:rPr>
        <w:t xml:space="preserve">รวมทุกหมวด (หมวด </w:t>
      </w:r>
      <w:r w:rsidR="00FC0B16">
        <w:rPr>
          <w:rFonts w:ascii="TH SarabunPSK" w:hAnsi="TH SarabunPSK" w:cs="TH SarabunPSK"/>
          <w:sz w:val="32"/>
          <w:szCs w:val="32"/>
        </w:rPr>
        <w:t>1 - 6</w:t>
      </w:r>
      <w:r w:rsidR="00FC0B16">
        <w:rPr>
          <w:rFonts w:ascii="TH SarabunPSK" w:hAnsi="TH SarabunPSK" w:cs="TH SarabunPSK" w:hint="cs"/>
          <w:sz w:val="32"/>
          <w:szCs w:val="32"/>
          <w:cs/>
        </w:rPr>
        <w:t>) ประมาณ</w:t>
      </w:r>
      <w:r w:rsidR="00FC0B16">
        <w:rPr>
          <w:rFonts w:ascii="TH SarabunPSK" w:hAnsi="TH SarabunPSK" w:cs="TH SarabunPSK"/>
          <w:sz w:val="32"/>
          <w:szCs w:val="32"/>
        </w:rPr>
        <w:t xml:space="preserve"> 60 </w:t>
      </w:r>
      <w:r w:rsidR="00FC0B16">
        <w:rPr>
          <w:rFonts w:ascii="TH SarabunPSK" w:hAnsi="TH SarabunPSK" w:cs="TH SarabunPSK" w:hint="cs"/>
          <w:sz w:val="32"/>
          <w:szCs w:val="32"/>
          <w:cs/>
        </w:rPr>
        <w:t>หน้า</w:t>
      </w:r>
    </w:p>
    <w:p w:rsidR="0096004D" w:rsidRPr="00BE1872" w:rsidRDefault="0096004D" w:rsidP="0096004D">
      <w:pPr>
        <w:pStyle w:val="ListParagraph"/>
        <w:spacing w:before="120"/>
        <w:ind w:left="2126" w:hanging="1134"/>
        <w:contextualSpacing w:val="0"/>
        <w:jc w:val="thaiDistribute"/>
        <w:rPr>
          <w:rFonts w:ascii="TH SarabunPSK" w:hAnsi="TH SarabunPSK" w:cs="TH SarabunPSK"/>
          <w:sz w:val="32"/>
          <w:szCs w:val="32"/>
        </w:rPr>
      </w:pPr>
      <w:r w:rsidRPr="00BE1872">
        <w:rPr>
          <w:rFonts w:ascii="TH SarabunPSK" w:hAnsi="TH SarabunPSK" w:cs="TH SarabunPSK"/>
          <w:b/>
          <w:bCs/>
          <w:sz w:val="32"/>
          <w:szCs w:val="32"/>
          <w:cs/>
        </w:rPr>
        <w:t xml:space="preserve">ส่วนที่ </w:t>
      </w:r>
      <w:r>
        <w:rPr>
          <w:rFonts w:ascii="TH SarabunPSK" w:hAnsi="TH SarabunPSK" w:cs="TH SarabunPSK"/>
          <w:b/>
          <w:bCs/>
          <w:sz w:val="32"/>
          <w:szCs w:val="32"/>
        </w:rPr>
        <w:t>3</w:t>
      </w:r>
      <w:r w:rsidR="00FC0B16">
        <w:rPr>
          <w:rFonts w:ascii="TH SarabunPSK" w:hAnsi="TH SarabunPSK" w:cs="TH SarabunPSK"/>
          <w:sz w:val="32"/>
          <w:szCs w:val="32"/>
          <w:cs/>
        </w:rPr>
        <w:tab/>
        <w:t xml:space="preserve">ผลลัพธ์การดำเนินการ : ประมาณ </w:t>
      </w:r>
      <w:r w:rsidR="00FC0B16">
        <w:rPr>
          <w:rFonts w:ascii="TH SarabunPSK" w:hAnsi="TH SarabunPSK" w:cs="TH SarabunPSK"/>
          <w:sz w:val="32"/>
          <w:szCs w:val="32"/>
        </w:rPr>
        <w:t>10</w:t>
      </w:r>
      <w:r w:rsidRPr="00BE1872">
        <w:rPr>
          <w:rFonts w:ascii="TH SarabunPSK" w:hAnsi="TH SarabunPSK" w:cs="TH SarabunPSK"/>
          <w:sz w:val="32"/>
          <w:szCs w:val="32"/>
          <w:cs/>
        </w:rPr>
        <w:t xml:space="preserve"> หน้า</w:t>
      </w:r>
    </w:p>
    <w:p w:rsidR="0096004D" w:rsidRPr="00B83867" w:rsidRDefault="0096004D" w:rsidP="0096004D">
      <w:pPr>
        <w:pStyle w:val="ListParagraph"/>
        <w:spacing w:before="240"/>
        <w:ind w:left="1134" w:hanging="1134"/>
        <w:contextualSpacing w:val="0"/>
        <w:jc w:val="center"/>
        <w:rPr>
          <w:rFonts w:ascii="TH SarabunPSK" w:hAnsi="TH SarabunPSK" w:cs="TH SarabunPSK"/>
          <w:sz w:val="32"/>
          <w:szCs w:val="32"/>
        </w:rPr>
      </w:pPr>
      <w:r w:rsidRPr="00BE1872">
        <w:rPr>
          <w:rFonts w:ascii="TH SarabunPSK" w:hAnsi="TH SarabunPSK" w:cs="TH SarabunPSK"/>
          <w:sz w:val="32"/>
          <w:szCs w:val="32"/>
        </w:rPr>
        <w:t xml:space="preserve">* </w:t>
      </w:r>
      <w:r w:rsidRPr="00BE1872">
        <w:rPr>
          <w:rFonts w:ascii="TH SarabunPSK" w:hAnsi="TH SarabunPSK" w:cs="TH SarabunPSK"/>
          <w:sz w:val="32"/>
          <w:szCs w:val="32"/>
          <w:cs/>
        </w:rPr>
        <w:t>รวมทั้งหมด</w:t>
      </w:r>
      <w:r w:rsidRPr="00BE1872">
        <w:rPr>
          <w:rFonts w:ascii="TH SarabunPSK" w:hAnsi="TH SarabunPSK" w:cs="TH SarabunPSK"/>
          <w:b/>
          <w:bCs/>
          <w:sz w:val="32"/>
          <w:szCs w:val="32"/>
          <w:u w:val="single"/>
          <w:cs/>
        </w:rPr>
        <w:t xml:space="preserve">ไม่เกิน </w:t>
      </w:r>
      <w:r w:rsidR="008A3E4B">
        <w:rPr>
          <w:rFonts w:ascii="TH SarabunPSK" w:hAnsi="TH SarabunPSK" w:cs="TH SarabunPSK"/>
          <w:b/>
          <w:bCs/>
          <w:sz w:val="32"/>
          <w:szCs w:val="32"/>
          <w:u w:val="single"/>
        </w:rPr>
        <w:t>8</w:t>
      </w:r>
      <w:r w:rsidRPr="00BE1872">
        <w:rPr>
          <w:rFonts w:ascii="TH SarabunPSK" w:hAnsi="TH SarabunPSK" w:cs="TH SarabunPSK"/>
          <w:b/>
          <w:bCs/>
          <w:sz w:val="32"/>
          <w:szCs w:val="32"/>
          <w:u w:val="single"/>
        </w:rPr>
        <w:t xml:space="preserve">0 </w:t>
      </w:r>
      <w:r w:rsidRPr="00BE1872">
        <w:rPr>
          <w:rFonts w:ascii="TH SarabunPSK" w:hAnsi="TH SarabunPSK" w:cs="TH SarabunPSK"/>
          <w:b/>
          <w:bCs/>
          <w:sz w:val="32"/>
          <w:szCs w:val="32"/>
          <w:u w:val="single"/>
          <w:cs/>
        </w:rPr>
        <w:t>หน้า</w:t>
      </w:r>
      <w:r w:rsidRPr="00BE1872">
        <w:rPr>
          <w:rFonts w:ascii="TH SarabunPSK" w:hAnsi="TH SarabunPSK" w:cs="TH SarabunPSK"/>
          <w:sz w:val="32"/>
          <w:szCs w:val="32"/>
        </w:rPr>
        <w:t xml:space="preserve"> *</w:t>
      </w:r>
    </w:p>
    <w:p w:rsidR="0096004D" w:rsidRPr="00BE1872" w:rsidRDefault="0096004D" w:rsidP="0096004D">
      <w:pPr>
        <w:pStyle w:val="ListParagraph"/>
        <w:spacing w:before="240"/>
        <w:ind w:left="0"/>
        <w:rPr>
          <w:rFonts w:ascii="TH SarabunPSK" w:hAnsi="TH SarabunPSK" w:cs="TH SarabunPSK"/>
          <w:sz w:val="32"/>
          <w:szCs w:val="32"/>
        </w:rPr>
      </w:pPr>
    </w:p>
    <w:p w:rsidR="0096004D" w:rsidRPr="00BE1872" w:rsidRDefault="0096004D" w:rsidP="0096004D">
      <w:pPr>
        <w:pStyle w:val="ListParagraph"/>
        <w:spacing w:before="240"/>
        <w:ind w:left="0"/>
        <w:rPr>
          <w:rFonts w:ascii="TH SarabunPSK" w:hAnsi="TH SarabunPSK" w:cs="TH SarabunPSK"/>
          <w:sz w:val="32"/>
          <w:szCs w:val="32"/>
        </w:rPr>
      </w:pPr>
    </w:p>
    <w:p w:rsidR="0096004D" w:rsidRDefault="0096004D" w:rsidP="0096004D">
      <w:pPr>
        <w:pStyle w:val="ListParagraph"/>
        <w:spacing w:before="240"/>
        <w:ind w:left="0"/>
        <w:rPr>
          <w:rFonts w:ascii="TH SarabunPSK" w:hAnsi="TH SarabunPSK" w:cs="TH SarabunPSK"/>
          <w:sz w:val="32"/>
          <w:szCs w:val="32"/>
        </w:rPr>
      </w:pPr>
    </w:p>
    <w:p w:rsidR="00FC0B16" w:rsidRDefault="00FC0B16" w:rsidP="0096004D">
      <w:pPr>
        <w:pStyle w:val="ListParagraph"/>
        <w:spacing w:before="240"/>
        <w:ind w:left="0"/>
        <w:rPr>
          <w:rFonts w:ascii="TH SarabunPSK" w:hAnsi="TH SarabunPSK" w:cs="TH SarabunPSK"/>
          <w:sz w:val="32"/>
          <w:szCs w:val="32"/>
        </w:rPr>
      </w:pPr>
    </w:p>
    <w:p w:rsidR="00FC0B16" w:rsidRDefault="00FC0B16"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sz w:val="32"/>
          <w:szCs w:val="32"/>
        </w:rPr>
      </w:pPr>
    </w:p>
    <w:p w:rsidR="000218AF" w:rsidRDefault="000218AF" w:rsidP="0096004D">
      <w:pPr>
        <w:pStyle w:val="ListParagraph"/>
        <w:spacing w:before="240"/>
        <w:ind w:left="0"/>
        <w:rPr>
          <w:rFonts w:ascii="TH SarabunPSK" w:hAnsi="TH SarabunPSK" w:cs="TH SarabunPSK" w:hint="cs"/>
          <w:sz w:val="32"/>
          <w:szCs w:val="32"/>
        </w:rPr>
      </w:pPr>
    </w:p>
    <w:p w:rsidR="00FC0B16" w:rsidRDefault="00FC0B16" w:rsidP="0096004D">
      <w:pPr>
        <w:pStyle w:val="ListParagraph"/>
        <w:spacing w:before="240"/>
        <w:ind w:left="0"/>
        <w:rPr>
          <w:rFonts w:ascii="TH SarabunPSK" w:hAnsi="TH SarabunPSK" w:cs="TH SarabunPSK"/>
          <w:sz w:val="32"/>
          <w:szCs w:val="32"/>
        </w:rPr>
      </w:pPr>
    </w:p>
    <w:p w:rsidR="00FC0B16" w:rsidRPr="00BE1872" w:rsidRDefault="00FC0B16" w:rsidP="0096004D">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jc w:val="center"/>
        <w:rPr>
          <w:rFonts w:ascii="TH SarabunPSK" w:hAnsi="TH SarabunPSK" w:cs="TH SarabunPSK"/>
          <w:b/>
          <w:bCs/>
          <w:sz w:val="32"/>
          <w:szCs w:val="32"/>
          <w:cs/>
        </w:rPr>
      </w:pPr>
      <w:r w:rsidRPr="00BE1872">
        <w:rPr>
          <w:rFonts w:ascii="TH SarabunPSK" w:hAnsi="TH SarabunPSK" w:cs="TH SarabunPSK"/>
          <w:b/>
          <w:bCs/>
          <w:sz w:val="36"/>
          <w:szCs w:val="36"/>
          <w:cs/>
        </w:rPr>
        <w:lastRenderedPageBreak/>
        <w:t xml:space="preserve">ส่วนที่ </w:t>
      </w:r>
      <w:r w:rsidRPr="00BE1872">
        <w:rPr>
          <w:rFonts w:ascii="TH SarabunPSK" w:hAnsi="TH SarabunPSK" w:cs="TH SarabunPSK"/>
          <w:b/>
          <w:bCs/>
          <w:sz w:val="36"/>
          <w:szCs w:val="36"/>
        </w:rPr>
        <w:t xml:space="preserve">1 </w:t>
      </w:r>
      <w:r w:rsidRPr="00BE1872">
        <w:rPr>
          <w:rFonts w:ascii="TH SarabunPSK" w:hAnsi="TH SarabunPSK" w:cs="TH SarabunPSK"/>
          <w:b/>
          <w:bCs/>
          <w:sz w:val="36"/>
          <w:szCs w:val="36"/>
          <w:cs/>
        </w:rPr>
        <w:t>ลักษณะสำคัญขององค์ก</w:t>
      </w:r>
      <w:r>
        <w:rPr>
          <w:rFonts w:ascii="TH SarabunPSK" w:hAnsi="TH SarabunPSK" w:cs="TH SarabunPSK" w:hint="cs"/>
          <w:b/>
          <w:bCs/>
          <w:sz w:val="36"/>
          <w:szCs w:val="36"/>
          <w:cs/>
        </w:rPr>
        <w:t>า</w:t>
      </w:r>
      <w:r w:rsidRPr="00BE1872">
        <w:rPr>
          <w:rFonts w:ascii="TH SarabunPSK" w:hAnsi="TH SarabunPSK" w:cs="TH SarabunPSK"/>
          <w:b/>
          <w:bCs/>
          <w:sz w:val="36"/>
          <w:szCs w:val="36"/>
          <w:cs/>
        </w:rPr>
        <w:t>ร</w:t>
      </w:r>
    </w:p>
    <w:p w:rsidR="008F69C1" w:rsidRPr="00BE1872" w:rsidRDefault="008F69C1" w:rsidP="008F69C1">
      <w:pPr>
        <w:pStyle w:val="ListParagraph"/>
        <w:spacing w:before="240"/>
        <w:ind w:left="0"/>
        <w:rPr>
          <w:rFonts w:ascii="TH SarabunPSK" w:hAnsi="TH SarabunPSK" w:cs="TH SarabunPSK"/>
          <w:sz w:val="32"/>
          <w:szCs w:val="32"/>
        </w:rPr>
      </w:pPr>
    </w:p>
    <w:p w:rsidR="0077502D" w:rsidRPr="00FC647F" w:rsidRDefault="0077502D" w:rsidP="0077502D">
      <w:pPr>
        <w:jc w:val="center"/>
        <w:rPr>
          <w:rFonts w:ascii="TH SarabunPSK" w:hAnsi="TH SarabunPSK" w:cs="TH SarabunPSK"/>
          <w:b/>
          <w:bCs/>
          <w:sz w:val="32"/>
          <w:szCs w:val="32"/>
        </w:rPr>
      </w:pPr>
      <w:r w:rsidRPr="00FC647F">
        <w:rPr>
          <w:rFonts w:ascii="TH SarabunPSK" w:hAnsi="TH SarabunPSK" w:cs="TH SarabunPSK"/>
          <w:b/>
          <w:bCs/>
          <w:sz w:val="32"/>
          <w:szCs w:val="32"/>
          <w:cs/>
        </w:rPr>
        <w:t>คำอธิบายการตอบคำถาม</w:t>
      </w:r>
    </w:p>
    <w:p w:rsidR="0077502D" w:rsidRPr="00FC647F" w:rsidRDefault="0077502D" w:rsidP="0077502D">
      <w:pPr>
        <w:jc w:val="center"/>
        <w:rPr>
          <w:rFonts w:ascii="TH SarabunPSK" w:hAnsi="TH SarabunPSK" w:cs="TH SarabunPSK"/>
          <w:b/>
          <w:bCs/>
          <w:sz w:val="32"/>
          <w:szCs w:val="32"/>
        </w:rPr>
      </w:pPr>
      <w:r w:rsidRPr="00FC647F">
        <w:rPr>
          <w:rFonts w:ascii="TH SarabunPSK" w:hAnsi="TH SarabunPSK" w:cs="TH SarabunPSK"/>
          <w:b/>
          <w:bCs/>
          <w:sz w:val="32"/>
          <w:szCs w:val="32"/>
          <w:cs/>
        </w:rPr>
        <w:t xml:space="preserve">รายงานลักษณะสำคัญขององค์การ </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
          <w:sz w:val="32"/>
          <w:szCs w:val="32"/>
        </w:rPr>
      </w:pPr>
      <w:r w:rsidRPr="00FC647F">
        <w:rPr>
          <w:rFonts w:ascii="TH SarabunPSK" w:hAnsi="TH SarabunPSK" w:cs="TH SarabunPSK"/>
          <w:i/>
          <w:sz w:val="32"/>
          <w:szCs w:val="32"/>
          <w:cs/>
        </w:rPr>
        <w:t xml:space="preserve">ส่วนราชการในที่นี้ หมายถึง </w:t>
      </w:r>
      <w:r w:rsidRPr="00FC647F">
        <w:rPr>
          <w:rFonts w:ascii="TH SarabunPSK" w:hAnsi="TH SarabunPSK" w:cs="TH SarabunPSK"/>
          <w:b/>
          <w:bCs/>
          <w:sz w:val="32"/>
          <w:szCs w:val="32"/>
        </w:rPr>
        <w:t>“</w:t>
      </w:r>
      <w:r w:rsidRPr="00FC647F">
        <w:rPr>
          <w:rFonts w:ascii="TH SarabunPSK" w:hAnsi="TH SarabunPSK" w:cs="TH SarabunPSK"/>
          <w:b/>
          <w:bCs/>
          <w:sz w:val="32"/>
          <w:szCs w:val="32"/>
          <w:cs/>
        </w:rPr>
        <w:t>ส่วนราชการ</w:t>
      </w:r>
      <w:r w:rsidRPr="00FC647F">
        <w:rPr>
          <w:rFonts w:ascii="TH SarabunPSK" w:hAnsi="TH SarabunPSK" w:cs="TH SarabunPSK"/>
          <w:b/>
          <w:bCs/>
          <w:sz w:val="32"/>
          <w:szCs w:val="32"/>
        </w:rPr>
        <w:t>”</w:t>
      </w:r>
      <w:r w:rsidRPr="00FC647F">
        <w:rPr>
          <w:rFonts w:ascii="TH SarabunPSK" w:hAnsi="TH SarabunPSK" w:cs="TH SarabunPSK"/>
          <w:i/>
          <w:sz w:val="32"/>
          <w:szCs w:val="32"/>
          <w:cs/>
        </w:rPr>
        <w:t xml:space="preserve"> ที่ดำเนินการตามตัวชี้วัดนี้ </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Cs/>
          <w:sz w:val="32"/>
          <w:szCs w:val="32"/>
        </w:rPr>
      </w:pPr>
      <w:r w:rsidRPr="00FC647F">
        <w:rPr>
          <w:rFonts w:ascii="TH SarabunPSK" w:hAnsi="TH SarabunPSK" w:cs="TH SarabunPSK"/>
          <w:sz w:val="32"/>
          <w:szCs w:val="32"/>
          <w:cs/>
        </w:rPr>
        <w:t>การจัดทำลักษณะสำคัญขององค์การ ให้ส่วนราชการพิจารณาบทบาทหน้าที่ ผู้รับบริการ หรือการบริหารจัดการครอบคลุมทุกหน่วยงานที่อยู่ในสังกัดของส่วนราชการ</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Cs/>
          <w:sz w:val="32"/>
          <w:szCs w:val="32"/>
        </w:rPr>
      </w:pPr>
      <w:r w:rsidRPr="00FC647F">
        <w:rPr>
          <w:rFonts w:ascii="TH SarabunPSK" w:hAnsi="TH SarabunPSK" w:cs="TH SarabunPSK"/>
          <w:sz w:val="32"/>
          <w:szCs w:val="32"/>
          <w:cs/>
        </w:rPr>
        <w:t>การ</w:t>
      </w:r>
      <w:r w:rsidRPr="00FC647F">
        <w:rPr>
          <w:rFonts w:ascii="TH SarabunPSK" w:eastAsia="EucrosiaUPCBold" w:hAnsi="TH SarabunPSK" w:cs="TH SarabunPSK"/>
          <w:snapToGrid w:val="0"/>
          <w:sz w:val="32"/>
          <w:szCs w:val="32"/>
          <w:cs/>
          <w:lang w:eastAsia="th-TH"/>
        </w:rPr>
        <w:t>ตอบคำถามจะต้องพิจารณาถึง</w:t>
      </w:r>
      <w:r w:rsidRPr="00FC647F">
        <w:rPr>
          <w:rFonts w:ascii="TH SarabunPSK" w:eastAsia="EucrosiaUPCBold" w:hAnsi="TH SarabunPSK" w:cs="TH SarabunPSK" w:hint="cs"/>
          <w:snapToGrid w:val="0"/>
          <w:sz w:val="32"/>
          <w:szCs w:val="32"/>
          <w:cs/>
          <w:lang w:eastAsia="th-TH"/>
        </w:rPr>
        <w:t>การปฏิบัติงานที่มี</w:t>
      </w:r>
      <w:r w:rsidRPr="00FC647F">
        <w:rPr>
          <w:rFonts w:ascii="TH SarabunPSK" w:eastAsia="EucrosiaUPCBold" w:hAnsi="TH SarabunPSK" w:cs="TH SarabunPSK"/>
          <w:snapToGrid w:val="0"/>
          <w:sz w:val="32"/>
          <w:szCs w:val="32"/>
          <w:cs/>
          <w:lang w:eastAsia="th-TH"/>
        </w:rPr>
        <w:t>ความเชื่อมโยงและสอดคล้องกันทั้งองค์การ</w:t>
      </w:r>
      <w:r w:rsidRPr="00FC647F">
        <w:rPr>
          <w:rFonts w:ascii="TH SarabunPSK" w:eastAsia="EucrosiaUPCBold" w:hAnsi="TH SarabunPSK" w:cs="TH SarabunPSK"/>
          <w:snapToGrid w:val="0"/>
          <w:sz w:val="32"/>
          <w:szCs w:val="32"/>
          <w:lang w:eastAsia="th-TH"/>
        </w:rPr>
        <w:t xml:space="preserve"> </w:t>
      </w:r>
      <w:r w:rsidRPr="00FC647F">
        <w:rPr>
          <w:rFonts w:ascii="TH SarabunPSK" w:eastAsia="EucrosiaUPCBold" w:hAnsi="TH SarabunPSK" w:cs="TH SarabunPSK"/>
          <w:snapToGrid w:val="0"/>
          <w:sz w:val="32"/>
          <w:szCs w:val="32"/>
          <w:cs/>
          <w:lang w:eastAsia="th-TH"/>
        </w:rPr>
        <w:t>ตามเกณฑ์คุณภาพการบริหารจัดการภาครัฐ</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
          <w:sz w:val="32"/>
          <w:szCs w:val="32"/>
        </w:rPr>
      </w:pPr>
      <w:r w:rsidRPr="00FC647F">
        <w:rPr>
          <w:rFonts w:ascii="TH SarabunPSK" w:hAnsi="TH SarabunPSK" w:cs="TH SarabunPSK"/>
          <w:sz w:val="32"/>
          <w:szCs w:val="32"/>
          <w:cs/>
        </w:rPr>
        <w:t>คำถาม</w:t>
      </w:r>
      <w:r w:rsidRPr="00FC647F">
        <w:rPr>
          <w:rFonts w:ascii="TH SarabunPSK" w:hAnsi="TH SarabunPSK" w:cs="TH SarabunPSK"/>
          <w:i/>
          <w:sz w:val="32"/>
          <w:szCs w:val="32"/>
          <w:cs/>
        </w:rPr>
        <w:t>ที่</w:t>
      </w:r>
      <w:r w:rsidRPr="00FC647F">
        <w:rPr>
          <w:rFonts w:ascii="TH SarabunPSK" w:hAnsi="TH SarabunPSK" w:cs="TH SarabunPSK"/>
          <w:sz w:val="32"/>
          <w:szCs w:val="32"/>
          <w:cs/>
        </w:rPr>
        <w:t>ส่วนราชการ</w:t>
      </w:r>
      <w:r w:rsidRPr="00FC647F">
        <w:rPr>
          <w:rFonts w:ascii="TH SarabunPSK" w:hAnsi="TH SarabunPSK" w:cs="TH SarabunPSK"/>
          <w:i/>
          <w:sz w:val="32"/>
          <w:szCs w:val="32"/>
          <w:cs/>
        </w:rPr>
        <w:t xml:space="preserve">มีลักษณะงานไม่เกี่ยวข้องกับเรื่องนั้น ให้ตอบว่า </w:t>
      </w:r>
      <w:r w:rsidRPr="00FC647F">
        <w:rPr>
          <w:rFonts w:ascii="TH SarabunPSK" w:hAnsi="TH SarabunPSK" w:cs="TH SarabunPSK"/>
          <w:iCs/>
          <w:sz w:val="32"/>
          <w:szCs w:val="32"/>
        </w:rPr>
        <w:t>“</w:t>
      </w:r>
      <w:r w:rsidRPr="00FC647F">
        <w:rPr>
          <w:rFonts w:ascii="TH SarabunPSK" w:hAnsi="TH SarabunPSK" w:cs="TH SarabunPSK"/>
          <w:i/>
          <w:sz w:val="32"/>
          <w:szCs w:val="32"/>
          <w:cs/>
        </w:rPr>
        <w:t>ส่วนราชการมีลักษณะงานไม่เกี่ยวข้องกับคำถามในข้อนี้</w:t>
      </w:r>
      <w:r w:rsidRPr="00FC647F">
        <w:rPr>
          <w:rFonts w:ascii="TH SarabunPSK" w:hAnsi="TH SarabunPSK" w:cs="TH SarabunPSK"/>
          <w:i/>
          <w:sz w:val="32"/>
          <w:szCs w:val="32"/>
        </w:rPr>
        <w:t>”</w:t>
      </w:r>
      <w:r w:rsidRPr="00FC647F">
        <w:rPr>
          <w:rFonts w:ascii="TH SarabunPSK" w:hAnsi="TH SarabunPSK" w:cs="TH SarabunPSK"/>
          <w:i/>
          <w:sz w:val="32"/>
          <w:szCs w:val="32"/>
          <w:cs/>
        </w:rPr>
        <w:t xml:space="preserve"> </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sz w:val="32"/>
          <w:szCs w:val="32"/>
        </w:rPr>
      </w:pPr>
      <w:r w:rsidRPr="00FC647F">
        <w:rPr>
          <w:rFonts w:ascii="TH SarabunPSK" w:hAnsi="TH SarabunPSK" w:cs="TH SarabunPSK"/>
          <w:i/>
          <w:sz w:val="32"/>
          <w:szCs w:val="32"/>
          <w:cs/>
        </w:rPr>
        <w:t>การตอบคำถาม</w:t>
      </w:r>
      <w:r w:rsidRPr="00FC647F">
        <w:rPr>
          <w:rFonts w:ascii="TH SarabunPSK" w:hAnsi="TH SarabunPSK" w:cs="TH SarabunPSK" w:hint="cs"/>
          <w:i/>
          <w:sz w:val="32"/>
          <w:szCs w:val="32"/>
          <w:cs/>
        </w:rPr>
        <w:t xml:space="preserve"> </w:t>
      </w:r>
      <w:r w:rsidRPr="00FC647F">
        <w:rPr>
          <w:rFonts w:ascii="TH SarabunPSK" w:hAnsi="TH SarabunPSK" w:cs="TH SarabunPSK"/>
          <w:i/>
          <w:sz w:val="32"/>
          <w:szCs w:val="32"/>
          <w:cs/>
        </w:rPr>
        <w:t>ให้ส่วนราชการอธิบาย</w:t>
      </w:r>
      <w:r w:rsidRPr="00FC647F">
        <w:rPr>
          <w:rFonts w:ascii="TH SarabunPSK" w:hAnsi="TH SarabunPSK" w:cs="TH SarabunPSK"/>
          <w:b/>
          <w:bCs/>
          <w:i/>
          <w:sz w:val="32"/>
          <w:szCs w:val="32"/>
          <w:u w:val="single"/>
          <w:cs/>
        </w:rPr>
        <w:t>บริบทที่สำคัญขององค์การ</w:t>
      </w:r>
      <w:r w:rsidRPr="00FC647F">
        <w:rPr>
          <w:rFonts w:ascii="TH SarabunPSK" w:hAnsi="TH SarabunPSK" w:cs="TH SarabunPSK"/>
          <w:i/>
          <w:sz w:val="32"/>
          <w:szCs w:val="32"/>
          <w:cs/>
        </w:rPr>
        <w:t xml:space="preserve">ที่เกี่ยวข้องในแต่ละคำถาม โดยใช้วิธีการพรรณาความ ใช้แผนภาพประกอบ หรือใช้ตาราง ตามความเหมาะสมในแต่ละคำถาม </w:t>
      </w:r>
    </w:p>
    <w:p w:rsidR="0077502D" w:rsidRPr="00FC647F" w:rsidRDefault="0077502D" w:rsidP="0077502D">
      <w:pPr>
        <w:jc w:val="thaiDistribute"/>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Default="0077502D" w:rsidP="0077502D">
      <w:pPr>
        <w:ind w:left="1440"/>
        <w:rPr>
          <w:rFonts w:ascii="TH SarabunPSK" w:hAnsi="TH SarabunPSK" w:cs="TH SarabunPSK"/>
          <w:sz w:val="32"/>
          <w:szCs w:val="32"/>
        </w:rPr>
      </w:pPr>
    </w:p>
    <w:p w:rsidR="00854CA1" w:rsidRDefault="00854CA1" w:rsidP="0077502D">
      <w:pPr>
        <w:ind w:left="1440"/>
        <w:rPr>
          <w:rFonts w:ascii="TH SarabunPSK" w:hAnsi="TH SarabunPSK" w:cs="TH SarabunPSK"/>
          <w:sz w:val="32"/>
          <w:szCs w:val="32"/>
        </w:rPr>
      </w:pPr>
    </w:p>
    <w:p w:rsidR="00854CA1" w:rsidRDefault="00854CA1" w:rsidP="0077502D">
      <w:pPr>
        <w:ind w:left="1440"/>
        <w:rPr>
          <w:rFonts w:ascii="TH SarabunPSK" w:hAnsi="TH SarabunPSK" w:cs="TH SarabunPSK"/>
          <w:sz w:val="32"/>
          <w:szCs w:val="32"/>
        </w:rPr>
      </w:pPr>
    </w:p>
    <w:p w:rsidR="00854CA1" w:rsidRDefault="00854CA1" w:rsidP="0077502D">
      <w:pPr>
        <w:ind w:left="1440"/>
        <w:rPr>
          <w:rFonts w:ascii="TH SarabunPSK" w:hAnsi="TH SarabunPSK" w:cs="TH SarabunPSK"/>
          <w:sz w:val="32"/>
          <w:szCs w:val="32"/>
        </w:rPr>
      </w:pPr>
    </w:p>
    <w:p w:rsidR="00854CA1" w:rsidRPr="00FC647F" w:rsidRDefault="00854CA1"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854CA1" w:rsidRDefault="0077502D" w:rsidP="0077502D">
      <w:pPr>
        <w:jc w:val="center"/>
        <w:rPr>
          <w:rFonts w:ascii="TH SarabunPSK" w:hAnsi="TH SarabunPSK" w:cs="TH SarabunPSK"/>
          <w:b/>
          <w:bCs/>
          <w:szCs w:val="32"/>
        </w:rPr>
      </w:pPr>
      <w:r>
        <w:rPr>
          <w:rFonts w:ascii="Cordia New" w:hAnsi="Times New Roman" w:cs="Cordia New"/>
          <w:noProof/>
        </w:rPr>
        <w:lastRenderedPageBreak/>
        <mc:AlternateContent>
          <mc:Choice Requires="wps">
            <w:drawing>
              <wp:anchor distT="0" distB="0" distL="114300" distR="114300" simplePos="0" relativeHeight="251675136" behindDoc="1" locked="0" layoutInCell="1" allowOverlap="1">
                <wp:simplePos x="0" y="0"/>
                <wp:positionH relativeFrom="column">
                  <wp:posOffset>1876425</wp:posOffset>
                </wp:positionH>
                <wp:positionV relativeFrom="paragraph">
                  <wp:posOffset>-66675</wp:posOffset>
                </wp:positionV>
                <wp:extent cx="1940560" cy="409575"/>
                <wp:effectExtent l="0" t="38100" r="59690" b="2857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409575"/>
                        </a:xfrm>
                        <a:prstGeom prst="roundRect">
                          <a:avLst>
                            <a:gd name="adj" fmla="val 16667"/>
                          </a:avLst>
                        </a:prstGeom>
                        <a:solidFill>
                          <a:srgbClr val="D8D8D8"/>
                        </a:solidFill>
                        <a:ln w="9525">
                          <a:solidFill>
                            <a:srgbClr val="000000"/>
                          </a:solidFill>
                          <a:round/>
                          <a:headEnd/>
                          <a:tailEnd/>
                        </a:ln>
                        <a:effectLst>
                          <a:outerShdw dist="53882"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A14EB" id="Rounded Rectangle 26" o:spid="_x0000_s1026" style="position:absolute;margin-left:147.75pt;margin-top:-5.25pt;width:152.8pt;height:3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" fillcolor="#d8d8d8">
                <v:shadow on="t" opacity=".5" offset="3pt,-3pt"/>
              </v:roundrect>
            </w:pict>
          </mc:Fallback>
        </mc:AlternateContent>
      </w:r>
      <w:r w:rsidRPr="00854CA1">
        <w:rPr>
          <w:rFonts w:ascii="TH SarabunPSK" w:hAnsi="TH SarabunPSK" w:cs="TH SarabunPSK"/>
          <w:b/>
          <w:bCs/>
          <w:szCs w:val="32"/>
          <w:cs/>
        </w:rPr>
        <w:t>ลักษณะสำคัญขององค์การ</w:t>
      </w:r>
    </w:p>
    <w:p w:rsidR="0077502D" w:rsidRPr="00FC647F" w:rsidRDefault="00854CA1" w:rsidP="0077502D">
      <w:pPr>
        <w:pStyle w:val="NormalWeb"/>
        <w:ind w:firstLine="720"/>
        <w:jc w:val="thaiDistribute"/>
        <w:rPr>
          <w:rFonts w:ascii="TH SarabunPSK" w:hAnsi="TH SarabunPSK" w:cs="TH SarabunPSK"/>
          <w:sz w:val="32"/>
          <w:szCs w:val="32"/>
        </w:rPr>
      </w:pPr>
      <w:r>
        <w:rPr>
          <w:rFonts w:ascii="TH SarabunPSK" w:hAnsi="TH SarabunPSK" w:cs="TH SarabunPSK"/>
          <w:sz w:val="32"/>
          <w:szCs w:val="32"/>
          <w:cs/>
        </w:rPr>
        <w:t>ลักษณะสำคัญขององค์การ</w:t>
      </w:r>
      <w:r>
        <w:rPr>
          <w:rFonts w:ascii="TH SarabunPSK" w:hAnsi="TH SarabunPSK" w:cs="TH SarabunPSK" w:hint="cs"/>
          <w:sz w:val="32"/>
          <w:szCs w:val="32"/>
          <w:cs/>
        </w:rPr>
        <w:t xml:space="preserve"> </w:t>
      </w:r>
      <w:r>
        <w:rPr>
          <w:rFonts w:ascii="TH SarabunPSK" w:hAnsi="TH SarabunPSK" w:cs="TH SarabunPSK"/>
          <w:sz w:val="32"/>
          <w:szCs w:val="32"/>
          <w:cs/>
        </w:rPr>
        <w:t>คือ</w:t>
      </w:r>
      <w:r>
        <w:rPr>
          <w:rFonts w:ascii="TH SarabunPSK" w:hAnsi="TH SarabunPSK" w:cs="TH SarabunPSK" w:hint="cs"/>
          <w:sz w:val="32"/>
          <w:szCs w:val="32"/>
          <w:cs/>
        </w:rPr>
        <w:t xml:space="preserve"> </w:t>
      </w:r>
      <w:r>
        <w:rPr>
          <w:rFonts w:ascii="TH SarabunPSK" w:hAnsi="TH SarabunPSK" w:cs="TH SarabunPSK"/>
          <w:sz w:val="32"/>
          <w:szCs w:val="32"/>
          <w:cs/>
        </w:rPr>
        <w:t>ภาพรวมของส่วนราชการ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สิ่งสำคัญ</w:t>
      </w:r>
      <w:r>
        <w:rPr>
          <w:rFonts w:ascii="TH SarabunPSK" w:hAnsi="TH SarabunPSK" w:cs="TH SarabunPSK"/>
          <w:sz w:val="32"/>
          <w:szCs w:val="32"/>
          <w:cs/>
        </w:rPr>
        <w:t>ที่มีอิทธิพลต่อวิธีการดำเนินงาน</w:t>
      </w:r>
      <w:r w:rsidRPr="004B0CEC">
        <w:rPr>
          <w:rFonts w:ascii="TH SarabunPSK" w:hAnsi="TH SarabunPSK" w:cs="TH SarabunPSK"/>
          <w:sz w:val="32"/>
          <w:szCs w:val="32"/>
          <w:cs/>
        </w:rPr>
        <w:t>และความท้าทายสำคัญที่ส่วนราชการเผชิญอยู่</w:t>
      </w:r>
    </w:p>
    <w:p w:rsidR="0077502D" w:rsidRPr="00FC647F" w:rsidRDefault="0077502D" w:rsidP="0077502D">
      <w:pPr>
        <w:pStyle w:val="NormalWeb"/>
        <w:tabs>
          <w:tab w:val="left" w:pos="9000"/>
        </w:tabs>
        <w:spacing w:before="120"/>
        <w:ind w:right="68"/>
        <w:jc w:val="center"/>
        <w:rPr>
          <w:rFonts w:ascii="TH SarabunPSK" w:hAnsi="TH SarabunPSK" w:cs="TH SarabunPSK"/>
          <w:bCs/>
          <w:iCs/>
          <w:sz w:val="32"/>
          <w:szCs w:val="32"/>
        </w:rPr>
      </w:pPr>
      <w:r w:rsidRPr="00FC647F">
        <w:rPr>
          <w:rFonts w:ascii="TH SarabunPSK" w:hAnsi="TH SarabunPSK" w:cs="TH SarabunPSK"/>
          <w:bCs/>
          <w:iCs/>
          <w:sz w:val="32"/>
          <w:szCs w:val="32"/>
          <w:cs/>
        </w:rPr>
        <w:t>กรุณาตอบคำถามดังต่อไปนี้</w:t>
      </w:r>
    </w:p>
    <w:p w:rsidR="00854CA1" w:rsidRPr="008641DC" w:rsidRDefault="00854CA1" w:rsidP="00854CA1">
      <w:pPr>
        <w:shd w:val="clear" w:color="auto" w:fill="FBD4B4" w:themeFill="accent6" w:themeFillTint="66"/>
        <w:spacing w:after="0" w:line="240" w:lineRule="auto"/>
        <w:jc w:val="thaiDistribute"/>
        <w:rPr>
          <w:rFonts w:ascii="TH SarabunPSK" w:hAnsi="TH SarabunPSK" w:cs="TH SarabunPSK"/>
          <w:b/>
          <w:bCs/>
          <w:sz w:val="32"/>
          <w:szCs w:val="32"/>
        </w:rPr>
      </w:pPr>
      <w:r w:rsidRPr="008641DC">
        <w:rPr>
          <w:rFonts w:ascii="TH SarabunPSK" w:hAnsi="TH SarabunPSK" w:cs="TH SarabunPSK"/>
          <w:b/>
          <w:bCs/>
          <w:sz w:val="32"/>
          <w:szCs w:val="32"/>
          <w:cs/>
        </w:rPr>
        <w:t>1. ลักษณะองค์การ : คุณลักษณะสำคัญของสวนราชการคืออะไร</w:t>
      </w:r>
    </w:p>
    <w:p w:rsidR="00854CA1" w:rsidRPr="004B0CEC" w:rsidRDefault="00854CA1" w:rsidP="00854CA1">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ให้อธิบายถึงสภาพแวดล้อมการดำเนินงานของสวนราชการและความสั</w:t>
      </w:r>
      <w:r w:rsidRPr="004B0CEC">
        <w:rPr>
          <w:rFonts w:ascii="TH SarabunPSK" w:hAnsi="TH SarabunPSK" w:cs="TH SarabunPSK"/>
          <w:sz w:val="32"/>
          <w:szCs w:val="32"/>
          <w:cs/>
        </w:rPr>
        <w:t>มพั</w:t>
      </w:r>
      <w:r>
        <w:rPr>
          <w:rFonts w:ascii="TH SarabunPSK" w:hAnsi="TH SarabunPSK" w:cs="TH SarabunPSK"/>
          <w:sz w:val="32"/>
          <w:szCs w:val="32"/>
          <w:cs/>
        </w:rPr>
        <w:t>นธ์ที่สำคัญกับผู้รับบริ</w:t>
      </w:r>
      <w:r w:rsidRPr="004B0CEC">
        <w:rPr>
          <w:rFonts w:ascii="TH SarabunPSK" w:hAnsi="TH SarabunPSK" w:cs="TH SarabunPSK"/>
          <w:sz w:val="32"/>
          <w:szCs w:val="32"/>
          <w:cs/>
        </w:rPr>
        <w:t>การ</w:t>
      </w:r>
      <w:r>
        <w:rPr>
          <w:rFonts w:ascii="TH SarabunPSK" w:hAnsi="TH SarabunPSK" w:cs="TH SarabunPSK"/>
          <w:sz w:val="32"/>
          <w:szCs w:val="32"/>
        </w:rPr>
        <w:t xml:space="preserve"> </w:t>
      </w:r>
      <w:r>
        <w:rPr>
          <w:rFonts w:ascii="TH SarabunPSK" w:hAnsi="TH SarabunPSK" w:cs="TH SarabunPSK"/>
          <w:sz w:val="32"/>
          <w:szCs w:val="32"/>
          <w:cs/>
        </w:rPr>
        <w:t>และผู้มีสวนได้สวนเสีย</w:t>
      </w:r>
      <w:r w:rsidRPr="004B0CEC">
        <w:rPr>
          <w:rFonts w:ascii="TH SarabunPSK" w:hAnsi="TH SarabunPSK" w:cs="TH SarabunPSK"/>
          <w:sz w:val="32"/>
          <w:szCs w:val="32"/>
          <w:cs/>
        </w:rPr>
        <w:t>สวนราชการอื่น และประชาชนโดยรวม</w:t>
      </w:r>
    </w:p>
    <w:p w:rsidR="00854CA1" w:rsidRDefault="00854CA1" w:rsidP="00854CA1">
      <w:pPr>
        <w:spacing w:after="0" w:line="240" w:lineRule="auto"/>
        <w:jc w:val="thaiDistribute"/>
        <w:rPr>
          <w:rFonts w:ascii="TH SarabunPSK" w:hAnsi="TH SarabunPSK" w:cs="TH SarabunPSK"/>
          <w:sz w:val="32"/>
          <w:szCs w:val="32"/>
        </w:rPr>
      </w:pPr>
    </w:p>
    <w:p w:rsidR="00854CA1" w:rsidRPr="004B0CEC" w:rsidRDefault="00854CA1" w:rsidP="00854CA1">
      <w:pPr>
        <w:spacing w:after="0" w:line="240" w:lineRule="auto"/>
        <w:jc w:val="thaiDistribute"/>
        <w:rPr>
          <w:rFonts w:ascii="TH SarabunPSK" w:hAnsi="TH SarabunPSK" w:cs="TH SarabunPSK"/>
          <w:sz w:val="32"/>
          <w:szCs w:val="32"/>
        </w:rPr>
      </w:pPr>
      <w:r w:rsidRPr="004B0CEC">
        <w:rPr>
          <w:rFonts w:ascii="TH SarabunPSK" w:hAnsi="TH SarabunPSK" w:cs="TH SarabunPSK"/>
          <w:sz w:val="32"/>
          <w:szCs w:val="32"/>
          <w:cs/>
        </w:rPr>
        <w:t>ให้ส่วนราชการตอบคำถามต่อไปนี้</w:t>
      </w:r>
    </w:p>
    <w:p w:rsidR="00854CA1" w:rsidRPr="008641DC" w:rsidRDefault="00854CA1" w:rsidP="00854CA1">
      <w:pPr>
        <w:shd w:val="clear" w:color="auto" w:fill="FDE9D9" w:themeFill="accent6" w:themeFillTint="33"/>
        <w:spacing w:after="0" w:line="240" w:lineRule="auto"/>
        <w:jc w:val="thaiDistribute"/>
        <w:rPr>
          <w:rFonts w:ascii="TH SarabunPSK" w:hAnsi="TH SarabunPSK" w:cs="TH SarabunPSK"/>
          <w:b/>
          <w:bCs/>
          <w:sz w:val="32"/>
          <w:szCs w:val="32"/>
        </w:rPr>
      </w:pPr>
      <w:r w:rsidRPr="008641DC">
        <w:rPr>
          <w:rFonts w:ascii="TH SarabunPSK" w:hAnsi="TH SarabunPSK" w:cs="TH SarabunPSK"/>
          <w:b/>
          <w:bCs/>
          <w:sz w:val="32"/>
          <w:szCs w:val="32"/>
          <w:cs/>
        </w:rPr>
        <w:t>ก. สภาพแวดล้อมของสวนราชการ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(1)</w:t>
      </w:r>
      <w:r>
        <w:rPr>
          <w:rFonts w:ascii="TH SarabunPSK" w:hAnsi="TH SarabunPSK" w:cs="TH SarabunPSK" w:hint="cs"/>
          <w:sz w:val="32"/>
          <w:szCs w:val="32"/>
          <w:cs/>
        </w:rPr>
        <w:tab/>
      </w:r>
      <w:r w:rsidRPr="004B0CEC">
        <w:rPr>
          <w:rFonts w:ascii="TH SarabunPSK" w:hAnsi="TH SarabunPSK" w:cs="TH SarabunPSK"/>
          <w:sz w:val="32"/>
          <w:szCs w:val="32"/>
          <w:cs/>
        </w:rPr>
        <w:t xml:space="preserve">พันธกิจหรือหน้าที่ตามกฎหมาย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พันธกิจหรือหน้าที่หลักตามกฎหมายของส่วนราชการคืออะไรบ้าง</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ความสำคัญเชิงเปรียบเทียบของพันธกิจหรือหน้าที่ต่อความสำเร็จของส่วนราชการคืออะไร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กลไก/วิธีการที่ส่วนราชการใช้ในการส่งมอบผลผลิตและบริการตามพันธกิจคืออะไร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(2)</w:t>
      </w:r>
      <w:r>
        <w:rPr>
          <w:rFonts w:ascii="TH SarabunPSK" w:hAnsi="TH SarabunPSK" w:cs="TH SarabunPSK" w:hint="cs"/>
          <w:sz w:val="32"/>
          <w:szCs w:val="32"/>
          <w:cs/>
        </w:rPr>
        <w:tab/>
      </w:r>
      <w:r w:rsidRPr="004B0CEC">
        <w:rPr>
          <w:rFonts w:ascii="TH SarabunPSK" w:hAnsi="TH SarabunPSK" w:cs="TH SarabunPSK"/>
          <w:sz w:val="32"/>
          <w:szCs w:val="32"/>
          <w:cs/>
        </w:rPr>
        <w:t xml:space="preserve">วิสัยทัศน์และคานิยม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เป้าประสงค์</w:t>
      </w:r>
      <w:r>
        <w:rPr>
          <w:rFonts w:ascii="TH SarabunPSK" w:hAnsi="TH SarabunPSK" w:cs="TH SarabunPSK" w:hint="cs"/>
          <w:sz w:val="32"/>
          <w:szCs w:val="32"/>
          <w:cs/>
        </w:rPr>
        <w:t xml:space="preserve"> </w:t>
      </w:r>
      <w:r>
        <w:rPr>
          <w:rFonts w:ascii="TH SarabunPSK" w:hAnsi="TH SarabunPSK" w:cs="TH SarabunPSK"/>
          <w:sz w:val="32"/>
          <w:szCs w:val="32"/>
          <w:cs/>
        </w:rPr>
        <w:t>วิสัยทัศน์</w:t>
      </w:r>
      <w:r>
        <w:rPr>
          <w:rFonts w:ascii="TH SarabunPSK" w:hAnsi="TH SarabunPSK" w:cs="TH SarabunPSK" w:hint="cs"/>
          <w:sz w:val="32"/>
          <w:szCs w:val="32"/>
          <w:cs/>
        </w:rPr>
        <w:t xml:space="preserve"> </w:t>
      </w:r>
      <w:r>
        <w:rPr>
          <w:rFonts w:ascii="TH SarabunPSK" w:hAnsi="TH SarabunPSK" w:cs="TH SarabunPSK"/>
          <w:sz w:val="32"/>
          <w:szCs w:val="32"/>
          <w:cs/>
        </w:rPr>
        <w:t>และค่านิยม</w:t>
      </w:r>
      <w:r>
        <w:rPr>
          <w:rFonts w:ascii="TH SarabunPSK" w:hAnsi="TH SarabunPSK" w:cs="TH SarabunPSK" w:hint="cs"/>
          <w:sz w:val="32"/>
          <w:szCs w:val="32"/>
          <w:cs/>
        </w:rPr>
        <w:t xml:space="preserve"> </w:t>
      </w:r>
      <w:r w:rsidRPr="004B0CEC">
        <w:rPr>
          <w:rFonts w:ascii="TH SarabunPSK" w:hAnsi="TH SarabunPSK" w:cs="TH SarabunPSK"/>
          <w:sz w:val="32"/>
          <w:szCs w:val="32"/>
          <w:cs/>
        </w:rPr>
        <w:t>ของส่วนราชการที่ได้ประกาศไว้คืออะไร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r>
      <w:r w:rsidRPr="00854CA1">
        <w:rPr>
          <w:rFonts w:ascii="TH SarabunPSK" w:hAnsi="TH SarabunPSK" w:cs="TH SarabunPSK"/>
          <w:spacing w:val="-8"/>
          <w:sz w:val="32"/>
          <w:szCs w:val="32"/>
          <w:cs/>
        </w:rPr>
        <w:t>สมรรถนะหลักของส่วนราชการคืออะไร</w:t>
      </w:r>
      <w:r w:rsidRPr="00854CA1">
        <w:rPr>
          <w:rFonts w:ascii="TH SarabunPSK" w:hAnsi="TH SarabunPSK" w:cs="TH SarabunPSK" w:hint="cs"/>
          <w:spacing w:val="-8"/>
          <w:sz w:val="32"/>
          <w:szCs w:val="32"/>
          <w:cs/>
        </w:rPr>
        <w:t xml:space="preserve"> </w:t>
      </w:r>
      <w:r w:rsidRPr="00854CA1">
        <w:rPr>
          <w:rFonts w:ascii="TH SarabunPSK" w:hAnsi="TH SarabunPSK" w:cs="TH SarabunPSK"/>
          <w:spacing w:val="-8"/>
          <w:sz w:val="32"/>
          <w:szCs w:val="32"/>
          <w:cs/>
        </w:rPr>
        <w:t>และมีความเกี่ยวข้องอย่างไรกับพันธกิจของส่วนราชการ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(3)</w:t>
      </w:r>
      <w:r>
        <w:rPr>
          <w:rFonts w:ascii="TH SarabunPSK" w:hAnsi="TH SarabunPSK" w:cs="TH SarabunPSK" w:hint="cs"/>
          <w:sz w:val="32"/>
          <w:szCs w:val="32"/>
          <w:cs/>
        </w:rPr>
        <w:tab/>
      </w:r>
      <w:r w:rsidRPr="004B0CEC">
        <w:rPr>
          <w:rFonts w:ascii="TH SarabunPSK" w:hAnsi="TH SarabunPSK" w:cs="TH SarabunPSK"/>
          <w:sz w:val="32"/>
          <w:szCs w:val="32"/>
          <w:cs/>
        </w:rPr>
        <w:t xml:space="preserve">ลักษณะโดยรวมของบุคลากร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ลักษณะโดยรวมของบุคลากรในส่วนราชการเป็นอย่างไร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 xml:space="preserve"> -</w:t>
      </w:r>
      <w:r w:rsidRPr="004B0CEC">
        <w:rPr>
          <w:rFonts w:ascii="TH SarabunPSK" w:hAnsi="TH SarabunPSK" w:cs="TH SarabunPSK"/>
          <w:sz w:val="32"/>
          <w:szCs w:val="32"/>
          <w:cs/>
        </w:rPr>
        <w:tab/>
        <w:t>มีการจำแนกบุคลากรออกเป็นกลุ่มและประเภทอะไรบ้าง</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อะไรคือข้อกำหนดพื้นฐานด้านการศึกษาสำหรับกลุ่มบุคล</w:t>
      </w:r>
      <w:r>
        <w:rPr>
          <w:rFonts w:ascii="TH SarabunPSK" w:hAnsi="TH SarabunPSK" w:cs="TH SarabunPSK"/>
          <w:sz w:val="32"/>
          <w:szCs w:val="32"/>
          <w:cs/>
        </w:rPr>
        <w:t>ากรประเภทต่าง</w:t>
      </w:r>
      <w:r>
        <w:rPr>
          <w:rFonts w:ascii="TH SarabunPSK" w:hAnsi="TH SarabunPSK" w:cs="TH SarabunPSK" w:hint="cs"/>
          <w:sz w:val="32"/>
          <w:szCs w:val="32"/>
          <w:cs/>
        </w:rPr>
        <w:t xml:space="preserve"> </w:t>
      </w:r>
      <w:r w:rsidRPr="004B0CEC">
        <w:rPr>
          <w:rFonts w:ascii="TH SarabunPSK" w:hAnsi="TH SarabunPSK" w:cs="TH SarabunPSK"/>
          <w:sz w:val="32"/>
          <w:szCs w:val="32"/>
          <w:cs/>
        </w:rPr>
        <w:t>ๆ</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องค์ประกอ</w:t>
      </w:r>
      <w:r>
        <w:rPr>
          <w:rFonts w:ascii="TH SarabunPSK" w:hAnsi="TH SarabunPSK" w:cs="TH SarabunPSK"/>
          <w:sz w:val="32"/>
          <w:szCs w:val="32"/>
          <w:cs/>
        </w:rPr>
        <w:t>บสำคัญที่ทำให้บุคลากรเหล่านี้มีส่วนร่วมในการทำงานเพื่อบรรลุพั</w:t>
      </w:r>
      <w:r w:rsidRPr="004B0CEC">
        <w:rPr>
          <w:rFonts w:ascii="TH SarabunPSK" w:hAnsi="TH SarabunPSK" w:cs="TH SarabunPSK"/>
          <w:sz w:val="32"/>
          <w:szCs w:val="32"/>
          <w:cs/>
        </w:rPr>
        <w:t>นธกิจและวิสัยทัศน์ของส่วนราชการคืออะไร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ในการทำงานจำเป็นต้องมีข้อกำหนดด้านสุขภาพและความปลอดภั ยที่เป็นเรื่องเฉพาะของส่วนราชการอะไรบ้าง</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(4)</w:t>
      </w:r>
      <w:r>
        <w:rPr>
          <w:rFonts w:ascii="TH SarabunPSK" w:hAnsi="TH SarabunPSK" w:cs="TH SarabunPSK" w:hint="cs"/>
          <w:sz w:val="32"/>
          <w:szCs w:val="32"/>
          <w:cs/>
        </w:rPr>
        <w:tab/>
      </w:r>
      <w:r w:rsidRPr="004B0CEC">
        <w:rPr>
          <w:rFonts w:ascii="TH SarabunPSK" w:hAnsi="TH SarabunPSK" w:cs="TH SarabunPSK"/>
          <w:sz w:val="32"/>
          <w:szCs w:val="32"/>
          <w:cs/>
        </w:rPr>
        <w:t xml:space="preserve">สินทรัพย์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ส่วน</w:t>
      </w:r>
      <w:r>
        <w:rPr>
          <w:rFonts w:ascii="TH SarabunPSK" w:hAnsi="TH SarabunPSK" w:cs="TH SarabunPSK"/>
          <w:sz w:val="32"/>
          <w:szCs w:val="32"/>
          <w:cs/>
        </w:rPr>
        <w:t>ราชการมีอาคารสถานที่</w:t>
      </w:r>
      <w:r>
        <w:rPr>
          <w:rFonts w:ascii="TH SarabunPSK" w:hAnsi="TH SarabunPSK" w:cs="TH SarabunPSK" w:hint="cs"/>
          <w:sz w:val="32"/>
          <w:szCs w:val="32"/>
          <w:cs/>
        </w:rPr>
        <w:t xml:space="preserve"> </w:t>
      </w:r>
      <w:r>
        <w:rPr>
          <w:rFonts w:ascii="TH SarabunPSK" w:hAnsi="TH SarabunPSK" w:cs="TH SarabunPSK"/>
          <w:sz w:val="32"/>
          <w:szCs w:val="32"/>
          <w:cs/>
        </w:rPr>
        <w:t>เทคโนโลยี และอุปกรณ์</w:t>
      </w:r>
      <w:r w:rsidRPr="004B0CEC">
        <w:rPr>
          <w:rFonts w:ascii="TH SarabunPSK" w:hAnsi="TH SarabunPSK" w:cs="TH SarabunPSK"/>
          <w:sz w:val="32"/>
          <w:szCs w:val="32"/>
          <w:cs/>
        </w:rPr>
        <w:t>ที่สำคัญอะไรบ้าง</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(5)</w:t>
      </w:r>
      <w:r>
        <w:rPr>
          <w:rFonts w:ascii="TH SarabunPSK" w:hAnsi="TH SarabunPSK" w:cs="TH SarabunPSK" w:hint="cs"/>
          <w:sz w:val="32"/>
          <w:szCs w:val="32"/>
          <w:cs/>
        </w:rPr>
        <w:tab/>
      </w:r>
      <w:r w:rsidRPr="004B0CEC">
        <w:rPr>
          <w:rFonts w:ascii="TH SarabunPSK" w:hAnsi="TH SarabunPSK" w:cs="TH SarabunPSK"/>
          <w:sz w:val="32"/>
          <w:szCs w:val="32"/>
          <w:cs/>
        </w:rPr>
        <w:t xml:space="preserve">กฎหมาย กฎระเบียบ และข้อบังคับ </w:t>
      </w:r>
    </w:p>
    <w:p w:rsidR="00854CA1" w:rsidRPr="004B0CEC"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ส่วนราชการดำเนิ</w:t>
      </w:r>
      <w:r>
        <w:rPr>
          <w:rFonts w:ascii="TH SarabunPSK" w:hAnsi="TH SarabunPSK" w:cs="TH SarabunPSK"/>
          <w:sz w:val="32"/>
          <w:szCs w:val="32"/>
          <w:cs/>
        </w:rPr>
        <w:t>นการภายใต้สภาพแวดล้อมด้านกฎหมาย</w:t>
      </w:r>
      <w:r>
        <w:rPr>
          <w:rFonts w:ascii="TH SarabunPSK" w:hAnsi="TH SarabunPSK" w:cs="TH SarabunPSK" w:hint="cs"/>
          <w:sz w:val="32"/>
          <w:szCs w:val="32"/>
          <w:cs/>
        </w:rPr>
        <w:t xml:space="preserve"> </w:t>
      </w:r>
      <w:r>
        <w:rPr>
          <w:rFonts w:ascii="TH SarabunPSK" w:hAnsi="TH SarabunPSK" w:cs="TH SarabunPSK"/>
          <w:sz w:val="32"/>
          <w:szCs w:val="32"/>
          <w:cs/>
        </w:rPr>
        <w:t>กฎระเบียบ</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และข้อบังคับที่สำคัญอะไรบ้าง</w:t>
      </w:r>
    </w:p>
    <w:p w:rsidR="00854CA1" w:rsidRDefault="00854CA1" w:rsidP="00854CA1">
      <w:pPr>
        <w:spacing w:after="0" w:line="240" w:lineRule="auto"/>
        <w:jc w:val="thaiDistribute"/>
        <w:rPr>
          <w:rFonts w:ascii="TH SarabunPSK" w:hAnsi="TH SarabunPSK" w:cs="TH SarabunPSK"/>
          <w:sz w:val="32"/>
          <w:szCs w:val="32"/>
        </w:rPr>
      </w:pPr>
    </w:p>
    <w:p w:rsidR="00854CA1" w:rsidRDefault="00854CA1" w:rsidP="00854CA1">
      <w:pPr>
        <w:spacing w:after="0" w:line="240" w:lineRule="auto"/>
        <w:jc w:val="thaiDistribute"/>
        <w:rPr>
          <w:rFonts w:ascii="TH SarabunPSK" w:hAnsi="TH SarabunPSK" w:cs="TH SarabunPSK"/>
          <w:sz w:val="32"/>
          <w:szCs w:val="32"/>
        </w:rPr>
      </w:pPr>
    </w:p>
    <w:p w:rsidR="00854CA1" w:rsidRDefault="00854CA1" w:rsidP="00854CA1">
      <w:pPr>
        <w:spacing w:after="0" w:line="240" w:lineRule="auto"/>
        <w:jc w:val="thaiDistribute"/>
        <w:rPr>
          <w:rFonts w:ascii="TH SarabunPSK" w:hAnsi="TH SarabunPSK" w:cs="TH SarabunPSK"/>
          <w:sz w:val="32"/>
          <w:szCs w:val="32"/>
        </w:rPr>
      </w:pPr>
    </w:p>
    <w:p w:rsidR="00854CA1" w:rsidRDefault="00854CA1" w:rsidP="00854CA1">
      <w:pPr>
        <w:spacing w:after="0" w:line="240" w:lineRule="auto"/>
        <w:jc w:val="thaiDistribute"/>
        <w:rPr>
          <w:rFonts w:ascii="TH SarabunPSK" w:hAnsi="TH SarabunPSK" w:cs="TH SarabunPSK"/>
          <w:sz w:val="32"/>
          <w:szCs w:val="32"/>
        </w:rPr>
      </w:pPr>
    </w:p>
    <w:p w:rsidR="00854CA1" w:rsidRDefault="00854CA1" w:rsidP="00854CA1">
      <w:pPr>
        <w:spacing w:after="0" w:line="240" w:lineRule="auto"/>
        <w:jc w:val="thaiDistribute"/>
        <w:rPr>
          <w:rFonts w:ascii="TH SarabunPSK" w:hAnsi="TH SarabunPSK" w:cs="TH SarabunPSK"/>
          <w:sz w:val="32"/>
          <w:szCs w:val="32"/>
        </w:rPr>
      </w:pPr>
    </w:p>
    <w:p w:rsidR="00854CA1" w:rsidRPr="00854CA1" w:rsidRDefault="00854CA1" w:rsidP="00854CA1">
      <w:pPr>
        <w:shd w:val="clear" w:color="auto" w:fill="FDE9D9" w:themeFill="accent6" w:themeFillTint="33"/>
        <w:spacing w:after="0" w:line="240" w:lineRule="auto"/>
        <w:jc w:val="thaiDistribute"/>
        <w:rPr>
          <w:rFonts w:ascii="TH SarabunPSK" w:hAnsi="TH SarabunPSK" w:cs="TH SarabunPSK"/>
          <w:b/>
          <w:bCs/>
          <w:sz w:val="32"/>
          <w:szCs w:val="32"/>
        </w:rPr>
      </w:pPr>
      <w:r w:rsidRPr="00854CA1">
        <w:rPr>
          <w:rFonts w:ascii="TH SarabunPSK" w:hAnsi="TH SarabunPSK" w:cs="TH SarabunPSK"/>
          <w:b/>
          <w:bCs/>
          <w:sz w:val="32"/>
          <w:szCs w:val="32"/>
          <w:cs/>
        </w:rPr>
        <w:lastRenderedPageBreak/>
        <w:t>ข. ความสัมพันธ์ระดับองค์การ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(6)</w:t>
      </w:r>
      <w:r>
        <w:rPr>
          <w:rFonts w:ascii="TH SarabunPSK" w:hAnsi="TH SarabunPSK" w:cs="TH SarabunPSK" w:hint="cs"/>
          <w:sz w:val="32"/>
          <w:szCs w:val="32"/>
          <w:cs/>
        </w:rPr>
        <w:tab/>
      </w:r>
      <w:r w:rsidRPr="004B0CEC">
        <w:rPr>
          <w:rFonts w:ascii="TH SarabunPSK" w:hAnsi="TH SarabunPSK" w:cs="TH SarabunPSK"/>
          <w:sz w:val="32"/>
          <w:szCs w:val="32"/>
          <w:cs/>
        </w:rPr>
        <w:t xml:space="preserve">โครงสร้างองค์การ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โครงสร้างและระบบการกำกับดูแลของส่วนราชการมีลักษณะอย่างไร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ระบบการรายงานระหว่</w:t>
      </w:r>
      <w:r>
        <w:rPr>
          <w:rFonts w:ascii="TH SarabunPSK" w:hAnsi="TH SarabunPSK" w:cs="TH SarabunPSK"/>
          <w:sz w:val="32"/>
          <w:szCs w:val="32"/>
          <w:cs/>
        </w:rPr>
        <w:t>างคณะกรรมการกำกับดูแลส่วนราชการ</w:t>
      </w:r>
      <w:r>
        <w:rPr>
          <w:rFonts w:ascii="TH SarabunPSK" w:hAnsi="TH SarabunPSK" w:cs="TH SarabunPSK" w:hint="cs"/>
          <w:sz w:val="32"/>
          <w:szCs w:val="32"/>
          <w:cs/>
        </w:rPr>
        <w:t xml:space="preserve"> </w:t>
      </w:r>
      <w:r>
        <w:rPr>
          <w:rFonts w:ascii="TH SarabunPSK" w:hAnsi="TH SarabunPSK" w:cs="TH SarabunPSK"/>
          <w:sz w:val="32"/>
          <w:szCs w:val="32"/>
          <w:cs/>
        </w:rPr>
        <w:t>ผู้บริหารส่วนราชการ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และส่วนราชการ</w:t>
      </w:r>
      <w:r>
        <w:rPr>
          <w:rFonts w:ascii="TH SarabunPSK" w:hAnsi="TH SarabunPSK" w:cs="TH SarabunPSK"/>
          <w:sz w:val="32"/>
          <w:szCs w:val="32"/>
          <w:cs/>
        </w:rPr>
        <w:t>ที่กำกับมีลักษณะเช่นใด</w:t>
      </w:r>
      <w:r>
        <w:rPr>
          <w:rFonts w:ascii="TH SarabunPSK" w:hAnsi="TH SarabunPSK" w:cs="TH SarabunPSK" w:hint="cs"/>
          <w:sz w:val="32"/>
          <w:szCs w:val="32"/>
          <w:cs/>
        </w:rPr>
        <w:t xml:space="preserve"> </w:t>
      </w:r>
      <w:r w:rsidRPr="004B0CEC">
        <w:rPr>
          <w:rFonts w:ascii="TH SarabunPSK" w:hAnsi="TH SarabunPSK" w:cs="TH SarabunPSK"/>
          <w:sz w:val="32"/>
          <w:szCs w:val="32"/>
          <w:cs/>
        </w:rPr>
        <w:t>(*)</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(7)</w:t>
      </w:r>
      <w:r>
        <w:rPr>
          <w:rFonts w:ascii="TH SarabunPSK" w:hAnsi="TH SarabunPSK" w:cs="TH SarabunPSK" w:hint="cs"/>
          <w:sz w:val="32"/>
          <w:szCs w:val="32"/>
          <w:cs/>
        </w:rPr>
        <w:tab/>
      </w:r>
      <w:r w:rsidRPr="004B0CEC">
        <w:rPr>
          <w:rFonts w:ascii="TH SarabunPSK" w:hAnsi="TH SarabunPSK" w:cs="TH SarabunPSK"/>
          <w:sz w:val="32"/>
          <w:szCs w:val="32"/>
          <w:cs/>
        </w:rPr>
        <w:t xml:space="preserve">ผู้รับบริการและผู้มีสวนได้สวนเสีย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กลุ่มผู้รับบริการและกลุ่มผู้มีส่วนได้ส่วนเสีย</w:t>
      </w:r>
      <w:r>
        <w:rPr>
          <w:rFonts w:ascii="TH SarabunPSK" w:hAnsi="TH SarabunPSK" w:cs="TH SarabunPSK"/>
          <w:sz w:val="32"/>
          <w:szCs w:val="32"/>
          <w:cs/>
        </w:rPr>
        <w:t>ที่สำคัญของส่วนราชการมีอะไรบ้าง</w:t>
      </w:r>
      <w:r>
        <w:rPr>
          <w:rFonts w:ascii="TH SarabunPSK" w:hAnsi="TH SarabunPSK" w:cs="TH SarabunPSK" w:hint="cs"/>
          <w:sz w:val="32"/>
          <w:szCs w:val="32"/>
          <w:cs/>
        </w:rPr>
        <w:t xml:space="preserve"> </w:t>
      </w:r>
      <w:r w:rsidRPr="004B0CEC">
        <w:rPr>
          <w:rFonts w:ascii="TH SarabunPSK" w:hAnsi="TH SarabunPSK" w:cs="TH SarabunPSK"/>
          <w:sz w:val="32"/>
          <w:szCs w:val="32"/>
          <w:cs/>
        </w:rPr>
        <w:t>(*)</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กลุ่มดังกล่าวมี</w:t>
      </w:r>
      <w:r w:rsidRPr="004B0CEC">
        <w:rPr>
          <w:rFonts w:ascii="TH SarabunPSK" w:hAnsi="TH SarabunPSK" w:cs="TH SarabunPSK"/>
          <w:sz w:val="32"/>
          <w:szCs w:val="32"/>
          <w:cs/>
        </w:rPr>
        <w:t>คว</w:t>
      </w:r>
      <w:r>
        <w:rPr>
          <w:rFonts w:ascii="TH SarabunPSK" w:hAnsi="TH SarabunPSK" w:cs="TH SarabunPSK"/>
          <w:sz w:val="32"/>
          <w:szCs w:val="32"/>
          <w:cs/>
        </w:rPr>
        <w:t>ามต้องการและความคาดหวังที่สำคัญต่อผลผลิต</w:t>
      </w:r>
      <w:r>
        <w:rPr>
          <w:rFonts w:ascii="TH SarabunPSK" w:hAnsi="TH SarabunPSK" w:cs="TH SarabunPSK" w:hint="cs"/>
          <w:sz w:val="32"/>
          <w:szCs w:val="32"/>
          <w:cs/>
        </w:rPr>
        <w:t xml:space="preserve"> </w:t>
      </w:r>
      <w:r>
        <w:rPr>
          <w:rFonts w:ascii="TH SarabunPSK" w:hAnsi="TH SarabunPSK" w:cs="TH SarabunPSK"/>
          <w:sz w:val="32"/>
          <w:szCs w:val="32"/>
          <w:cs/>
        </w:rPr>
        <w:t>ต่อการบริการที่มีให้</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และต่อการปฏิบัติการของส่วนราชการอย่างไร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ความต้องการและความคาดหวังของแต่ละกลุ่มมีความแตกต่างกันอย่างไร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(8)</w:t>
      </w:r>
      <w:r>
        <w:rPr>
          <w:rFonts w:ascii="TH SarabunPSK" w:hAnsi="TH SarabunPSK" w:cs="TH SarabunPSK" w:hint="cs"/>
          <w:sz w:val="32"/>
          <w:szCs w:val="32"/>
          <w:cs/>
        </w:rPr>
        <w:tab/>
      </w:r>
      <w:r w:rsidRPr="004B0CEC">
        <w:rPr>
          <w:rFonts w:ascii="TH SarabunPSK" w:hAnsi="TH SarabunPSK" w:cs="TH SarabunPSK"/>
          <w:sz w:val="32"/>
          <w:szCs w:val="32"/>
          <w:cs/>
        </w:rPr>
        <w:t xml:space="preserve">สวนราชการหรือองค์การที่เกี่ยวข้องกันในการให้บริการหรือสงมอบงานตอกัน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ส่วนราชการหรือองค์การที่เกี่ยวข้องกันในก</w:t>
      </w:r>
      <w:r>
        <w:rPr>
          <w:rFonts w:ascii="TH SarabunPSK" w:hAnsi="TH SarabunPSK" w:cs="TH SarabunPSK"/>
          <w:sz w:val="32"/>
          <w:szCs w:val="32"/>
          <w:cs/>
        </w:rPr>
        <w:t>ารให้บริการหรือส่งมอบงานต่อกัน</w:t>
      </w:r>
      <w:r>
        <w:rPr>
          <w:rFonts w:ascii="TH SarabunPSK" w:hAnsi="TH SarabunPSK" w:cs="TH SarabunPSK" w:hint="cs"/>
          <w:sz w:val="32"/>
          <w:szCs w:val="32"/>
          <w:cs/>
        </w:rPr>
        <w:t xml:space="preserve"> </w:t>
      </w:r>
      <w:r w:rsidRPr="004B0CEC">
        <w:rPr>
          <w:rFonts w:ascii="TH SarabunPSK" w:hAnsi="TH SarabunPSK" w:cs="TH SarabunPSK"/>
          <w:sz w:val="32"/>
          <w:szCs w:val="32"/>
          <w:cs/>
        </w:rPr>
        <w:t>ที่สำคัญมีหน่วยงานใดบ้างและมีบทบาทอย่างไรในระบบงานของส</w:t>
      </w:r>
      <w:r>
        <w:rPr>
          <w:rFonts w:ascii="TH SarabunPSK" w:hAnsi="TH SarabunPSK" w:cs="TH SarabunPSK"/>
          <w:sz w:val="32"/>
          <w:szCs w:val="32"/>
          <w:cs/>
        </w:rPr>
        <w:t>่วนราชการ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โดยเฉพาะอย่างยิ่งในการปฏิบัติตามภาระหน้าที่ของ</w:t>
      </w:r>
      <w:r>
        <w:rPr>
          <w:rFonts w:ascii="TH SarabunPSK" w:hAnsi="TH SarabunPSK" w:cs="TH SarabunPSK"/>
          <w:sz w:val="32"/>
          <w:szCs w:val="32"/>
          <w:cs/>
        </w:rPr>
        <w:t>ส่วนราชการ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และการยกระดับความสามารถในการแข่งขันของประเทศ</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r>
      <w:r w:rsidRPr="00854CA1">
        <w:rPr>
          <w:rFonts w:ascii="TH SarabunPSK" w:hAnsi="TH SarabunPSK" w:cs="TH SarabunPSK"/>
          <w:spacing w:val="6"/>
          <w:sz w:val="32"/>
          <w:szCs w:val="32"/>
          <w:cs/>
        </w:rPr>
        <w:t>หน่วยงานที่เกี่ยวข้องดังกล่าวมีส่วนร่วมหรือบทบาทอะไรในการสร้างนวัตกรรมให้แก่</w:t>
      </w:r>
      <w:r>
        <w:rPr>
          <w:rFonts w:ascii="TH SarabunPSK" w:hAnsi="TH SarabunPSK" w:cs="TH SarabunPSK"/>
          <w:sz w:val="32"/>
          <w:szCs w:val="32"/>
          <w:cs/>
        </w:rPr>
        <w:t>ส่วนราชการ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w:t>
      </w:r>
    </w:p>
    <w:p w:rsidR="00854CA1" w:rsidRPr="004B0CEC"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กลไกที่สำคัญในการสื่อสาร</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และข้อกำหนดสำคัญในการปฏิบัติงานร่วมกันมีอะไรบ้าง</w:t>
      </w:r>
    </w:p>
    <w:p w:rsidR="00854CA1" w:rsidRDefault="00854CA1" w:rsidP="00854CA1">
      <w:pPr>
        <w:spacing w:after="0" w:line="240" w:lineRule="auto"/>
        <w:jc w:val="thaiDistribute"/>
        <w:rPr>
          <w:rFonts w:ascii="TH SarabunPSK" w:hAnsi="TH SarabunPSK" w:cs="TH SarabunPSK"/>
          <w:sz w:val="32"/>
          <w:szCs w:val="32"/>
        </w:rPr>
      </w:pPr>
    </w:p>
    <w:p w:rsidR="00854CA1" w:rsidRPr="00854CA1" w:rsidRDefault="00854CA1" w:rsidP="00854CA1">
      <w:pPr>
        <w:shd w:val="clear" w:color="auto" w:fill="FBD4B4" w:themeFill="accent6" w:themeFillTint="66"/>
        <w:spacing w:after="0" w:line="240" w:lineRule="auto"/>
        <w:jc w:val="thaiDistribute"/>
        <w:rPr>
          <w:rFonts w:ascii="TH SarabunPSK" w:hAnsi="TH SarabunPSK" w:cs="TH SarabunPSK"/>
          <w:b/>
          <w:bCs/>
          <w:sz w:val="32"/>
          <w:szCs w:val="32"/>
        </w:rPr>
      </w:pPr>
      <w:r w:rsidRPr="00854CA1">
        <w:rPr>
          <w:rFonts w:ascii="TH SarabunPSK" w:hAnsi="TH SarabunPSK" w:cs="TH SarabunPSK"/>
          <w:b/>
          <w:bCs/>
          <w:sz w:val="32"/>
          <w:szCs w:val="32"/>
          <w:cs/>
        </w:rPr>
        <w:t>2. สภาวการณ์ขององค์การ: สภาวการณ์เชิงยุทธศาสตร์ของสวนราชการเป็นเชนใด</w:t>
      </w:r>
    </w:p>
    <w:p w:rsidR="00854CA1" w:rsidRPr="004B0CEC" w:rsidRDefault="00854CA1" w:rsidP="00854CA1">
      <w:pPr>
        <w:spacing w:after="0" w:line="240" w:lineRule="auto"/>
        <w:ind w:firstLine="720"/>
        <w:jc w:val="thaiDistribute"/>
        <w:rPr>
          <w:rFonts w:ascii="TH SarabunPSK" w:hAnsi="TH SarabunPSK" w:cs="TH SarabunPSK"/>
          <w:sz w:val="32"/>
          <w:szCs w:val="32"/>
        </w:rPr>
      </w:pPr>
      <w:r w:rsidRPr="004B0CEC">
        <w:rPr>
          <w:rFonts w:ascii="TH SarabunPSK" w:hAnsi="TH SarabunPSK" w:cs="TH SarabunPSK"/>
          <w:sz w:val="32"/>
          <w:szCs w:val="32"/>
          <w:cs/>
        </w:rPr>
        <w:t>ให้อธิบายถึงสภาพแวดล้อมด้านการแขงขัน ความท้าทาย ความได้เปรียบเชิงยุทธศาสตร์ที่สำคัญ และระบบการปรับปรุงผลการดำเนินการของสวนราชการ</w:t>
      </w:r>
    </w:p>
    <w:p w:rsidR="00854CA1" w:rsidRDefault="00854CA1" w:rsidP="00854CA1">
      <w:pPr>
        <w:spacing w:after="0" w:line="240" w:lineRule="auto"/>
        <w:jc w:val="thaiDistribute"/>
        <w:rPr>
          <w:rFonts w:ascii="TH SarabunPSK" w:hAnsi="TH SarabunPSK" w:cs="TH SarabunPSK"/>
          <w:sz w:val="32"/>
          <w:szCs w:val="32"/>
        </w:rPr>
      </w:pPr>
    </w:p>
    <w:p w:rsidR="00854CA1" w:rsidRPr="004B0CEC" w:rsidRDefault="00854CA1" w:rsidP="00854CA1">
      <w:pPr>
        <w:spacing w:after="0" w:line="240" w:lineRule="auto"/>
        <w:jc w:val="thaiDistribute"/>
        <w:rPr>
          <w:rFonts w:ascii="TH SarabunPSK" w:hAnsi="TH SarabunPSK" w:cs="TH SarabunPSK"/>
          <w:sz w:val="32"/>
          <w:szCs w:val="32"/>
        </w:rPr>
      </w:pPr>
      <w:r w:rsidRPr="004B0CEC">
        <w:rPr>
          <w:rFonts w:ascii="TH SarabunPSK" w:hAnsi="TH SarabunPSK" w:cs="TH SarabunPSK"/>
          <w:sz w:val="32"/>
          <w:szCs w:val="32"/>
          <w:cs/>
        </w:rPr>
        <w:t>ให้ส่วนราชการตอบคำถามต่อไปนี้</w:t>
      </w:r>
    </w:p>
    <w:p w:rsidR="00854CA1" w:rsidRPr="00854CA1" w:rsidRDefault="00854CA1" w:rsidP="00854CA1">
      <w:pPr>
        <w:shd w:val="clear" w:color="auto" w:fill="FDE9D9" w:themeFill="accent6" w:themeFillTint="33"/>
        <w:spacing w:after="0" w:line="240" w:lineRule="auto"/>
        <w:jc w:val="thaiDistribute"/>
        <w:rPr>
          <w:rFonts w:ascii="TH SarabunPSK" w:hAnsi="TH SarabunPSK" w:cs="TH SarabunPSK"/>
          <w:b/>
          <w:bCs/>
          <w:sz w:val="32"/>
          <w:szCs w:val="32"/>
        </w:rPr>
      </w:pPr>
      <w:r w:rsidRPr="00854CA1">
        <w:rPr>
          <w:rFonts w:ascii="TH SarabunPSK" w:hAnsi="TH SarabunPSK" w:cs="TH SarabunPSK"/>
          <w:b/>
          <w:bCs/>
          <w:sz w:val="32"/>
          <w:szCs w:val="32"/>
          <w:cs/>
        </w:rPr>
        <w:t>ก. สภาพแวดล้อมด้านการแขงขัน</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(9)</w:t>
      </w:r>
      <w:r>
        <w:rPr>
          <w:rFonts w:ascii="TH SarabunPSK" w:hAnsi="TH SarabunPSK" w:cs="TH SarabunPSK" w:hint="cs"/>
          <w:sz w:val="32"/>
          <w:szCs w:val="32"/>
          <w:cs/>
        </w:rPr>
        <w:tab/>
      </w:r>
      <w:r w:rsidRPr="004B0CEC">
        <w:rPr>
          <w:rFonts w:ascii="TH SarabunPSK" w:hAnsi="TH SarabunPSK" w:cs="TH SarabunPSK"/>
          <w:sz w:val="32"/>
          <w:szCs w:val="32"/>
          <w:cs/>
        </w:rPr>
        <w:t xml:space="preserve">สภาพแวดล้อมด้านการแขงขันทั้งภายในและภายนอกประเทศ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สภาพแวดล้อมด้านการแข่งขันทั้งภายในและภายน</w:t>
      </w:r>
      <w:r>
        <w:rPr>
          <w:rFonts w:ascii="TH SarabunPSK" w:hAnsi="TH SarabunPSK" w:cs="TH SarabunPSK"/>
          <w:sz w:val="32"/>
          <w:szCs w:val="32"/>
          <w:cs/>
        </w:rPr>
        <w:t>อกประเทศของส่วนราชการเป็นเช่นใด</w:t>
      </w:r>
      <w:r w:rsidRPr="004B0CEC">
        <w:rPr>
          <w:rFonts w:ascii="TH SarabunPSK" w:hAnsi="TH SarabunPSK" w:cs="TH SarabunPSK"/>
          <w:sz w:val="32"/>
          <w:szCs w:val="32"/>
          <w:cs/>
        </w:rPr>
        <w:t>ประเภทการแข่งขันและจำนวนคู่แข่งขันในแต่ละประเภทเป็นเช่นใด</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ประเด็นการแข่งขันคื</w:t>
      </w:r>
      <w:r w:rsidRPr="004B0CEC">
        <w:rPr>
          <w:rFonts w:ascii="TH SarabunPSK" w:hAnsi="TH SarabunPSK" w:cs="TH SarabunPSK"/>
          <w:sz w:val="32"/>
          <w:szCs w:val="32"/>
          <w:cs/>
        </w:rPr>
        <w:t>ออะไ</w:t>
      </w:r>
      <w:r>
        <w:rPr>
          <w:rFonts w:ascii="TH SarabunPSK" w:hAnsi="TH SarabunPSK" w:cs="TH SarabunPSK"/>
          <w:sz w:val="32"/>
          <w:szCs w:val="32"/>
          <w:cs/>
        </w:rPr>
        <w:t>ร</w:t>
      </w:r>
      <w:r>
        <w:rPr>
          <w:rFonts w:ascii="TH SarabunPSK" w:hAnsi="TH SarabunPSK" w:cs="TH SarabunPSK" w:hint="cs"/>
          <w:sz w:val="32"/>
          <w:szCs w:val="32"/>
          <w:cs/>
        </w:rPr>
        <w:t xml:space="preserve"> </w:t>
      </w:r>
      <w:r>
        <w:rPr>
          <w:rFonts w:ascii="TH SarabunPSK" w:hAnsi="TH SarabunPSK" w:cs="TH SarabunPSK"/>
          <w:sz w:val="32"/>
          <w:szCs w:val="32"/>
          <w:cs/>
        </w:rPr>
        <w:t>และผลการดำเนินการปัจจุบันของส่วนราชการในประเด็นดั</w:t>
      </w:r>
      <w:r w:rsidRPr="004B0CEC">
        <w:rPr>
          <w:rFonts w:ascii="TH SarabunPSK" w:hAnsi="TH SarabunPSK" w:cs="TH SarabunPSK"/>
          <w:sz w:val="32"/>
          <w:szCs w:val="32"/>
          <w:cs/>
        </w:rPr>
        <w:t>งกล่าวเมื่อเปรียบเทียบกับคู่แข่งเป็นอย่างไร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(10)</w:t>
      </w:r>
      <w:r>
        <w:rPr>
          <w:rFonts w:ascii="TH SarabunPSK" w:hAnsi="TH SarabunPSK" w:cs="TH SarabunPSK" w:hint="cs"/>
          <w:sz w:val="32"/>
          <w:szCs w:val="32"/>
          <w:cs/>
        </w:rPr>
        <w:tab/>
      </w:r>
      <w:r w:rsidRPr="004B0CEC">
        <w:rPr>
          <w:rFonts w:ascii="TH SarabunPSK" w:hAnsi="TH SarabunPSK" w:cs="TH SarabunPSK"/>
          <w:sz w:val="32"/>
          <w:szCs w:val="32"/>
          <w:cs/>
        </w:rPr>
        <w:t xml:space="preserve">การเปลี่ยนแปลงด้านการแขงขัน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การเปลี่ยนแปลงที่สำคัญ</w:t>
      </w:r>
      <w:r>
        <w:rPr>
          <w:rFonts w:ascii="TH SarabunPSK" w:hAnsi="TH SarabunPSK" w:cs="TH SarabunPSK" w:hint="cs"/>
          <w:sz w:val="32"/>
          <w:szCs w:val="32"/>
          <w:cs/>
        </w:rPr>
        <w:t xml:space="preserve"> </w:t>
      </w:r>
      <w:r>
        <w:rPr>
          <w:rFonts w:ascii="TH SarabunPSK" w:hAnsi="TH SarabunPSK" w:cs="TH SarabunPSK"/>
          <w:sz w:val="32"/>
          <w:szCs w:val="32"/>
          <w:cs/>
        </w:rPr>
        <w:t>(ถ้ามี)</w:t>
      </w:r>
      <w:r>
        <w:rPr>
          <w:rFonts w:ascii="TH SarabunPSK" w:hAnsi="TH SarabunPSK" w:cs="TH SarabunPSK" w:hint="cs"/>
          <w:sz w:val="32"/>
          <w:szCs w:val="32"/>
          <w:cs/>
        </w:rPr>
        <w:t xml:space="preserve"> </w:t>
      </w:r>
      <w:r w:rsidRPr="004B0CEC">
        <w:rPr>
          <w:rFonts w:ascii="TH SarabunPSK" w:hAnsi="TH SarabunPSK" w:cs="TH SarabunPSK"/>
          <w:sz w:val="32"/>
          <w:szCs w:val="32"/>
          <w:cs/>
        </w:rPr>
        <w:t>ซึ่งมีผลต่อสถานการณ์แข่งขันของส่วนราชการ</w:t>
      </w:r>
      <w:r w:rsidRPr="004B0CEC">
        <w:rPr>
          <w:rFonts w:ascii="TH SarabunPSK" w:hAnsi="TH SarabunPSK" w:cs="TH SarabunPSK"/>
          <w:sz w:val="32"/>
          <w:szCs w:val="32"/>
          <w:cs/>
        </w:rPr>
        <w:tab/>
        <w:t>รวมถึงการเปลี่ยนแปลงที่สร้างโอกาส</w:t>
      </w:r>
      <w:r w:rsidRPr="004B0CEC">
        <w:rPr>
          <w:rFonts w:ascii="TH SarabunPSK" w:hAnsi="TH SarabunPSK" w:cs="TH SarabunPSK"/>
          <w:sz w:val="32"/>
          <w:szCs w:val="32"/>
          <w:cs/>
        </w:rPr>
        <w:tab/>
        <w:t>สำหรับการสร้</w:t>
      </w:r>
      <w:r>
        <w:rPr>
          <w:rFonts w:ascii="TH SarabunPSK" w:hAnsi="TH SarabunPSK" w:cs="TH SarabunPSK"/>
          <w:sz w:val="32"/>
          <w:szCs w:val="32"/>
          <w:cs/>
        </w:rPr>
        <w:t>างนวัตกรรมและความร่วมมือคืออะไร</w:t>
      </w:r>
      <w:r>
        <w:rPr>
          <w:rFonts w:ascii="TH SarabunPSK" w:hAnsi="TH SarabunPSK" w:cs="TH SarabunPSK" w:hint="cs"/>
          <w:sz w:val="32"/>
          <w:szCs w:val="32"/>
          <w:cs/>
        </w:rPr>
        <w:t xml:space="preserve"> </w:t>
      </w:r>
      <w:r w:rsidRPr="004B0CEC">
        <w:rPr>
          <w:rFonts w:ascii="TH SarabunPSK" w:hAnsi="TH SarabunPSK" w:cs="TH SarabunPSK"/>
          <w:sz w:val="32"/>
          <w:szCs w:val="32"/>
          <w:cs/>
        </w:rPr>
        <w:t>(*)</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(11)</w:t>
      </w:r>
      <w:r>
        <w:rPr>
          <w:rFonts w:ascii="TH SarabunPSK" w:hAnsi="TH SarabunPSK" w:cs="TH SarabunPSK" w:hint="cs"/>
          <w:sz w:val="32"/>
          <w:szCs w:val="32"/>
          <w:cs/>
        </w:rPr>
        <w:tab/>
      </w:r>
      <w:r w:rsidRPr="004B0CEC">
        <w:rPr>
          <w:rFonts w:ascii="TH SarabunPSK" w:hAnsi="TH SarabunPSK" w:cs="TH SarabunPSK"/>
          <w:sz w:val="32"/>
          <w:szCs w:val="32"/>
          <w:cs/>
        </w:rPr>
        <w:t xml:space="preserve">แหลงข้อมูลเชิงเปรียบเทียบ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แหล่งข้อมูลส</w:t>
      </w:r>
      <w:r>
        <w:rPr>
          <w:rFonts w:ascii="TH SarabunPSK" w:hAnsi="TH SarabunPSK" w:cs="TH SarabunPSK"/>
          <w:sz w:val="32"/>
          <w:szCs w:val="32"/>
          <w:cs/>
        </w:rPr>
        <w:t>ำคัญสำหรับข้อมูลเชิงเปรียบเทียบ</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และเชิงแข่งขันในลักษณะเดียวกันมีอะไรบ้าง</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แหล่งข้อมูลสำคัญสำหรับข้อมูลเชิงเปรียบเทียบจาก</w:t>
      </w:r>
      <w:r>
        <w:rPr>
          <w:rFonts w:ascii="TH SarabunPSK" w:hAnsi="TH SarabunPSK" w:cs="TH SarabunPSK"/>
          <w:sz w:val="32"/>
          <w:szCs w:val="32"/>
          <w:cs/>
        </w:rPr>
        <w:t>หน่วยงานอื่น</w:t>
      </w:r>
      <w:r>
        <w:rPr>
          <w:rFonts w:ascii="TH SarabunPSK" w:hAnsi="TH SarabunPSK" w:cs="TH SarabunPSK" w:hint="cs"/>
          <w:sz w:val="32"/>
          <w:szCs w:val="32"/>
          <w:cs/>
        </w:rPr>
        <w:t xml:space="preserve"> </w:t>
      </w:r>
      <w:r>
        <w:rPr>
          <w:rFonts w:ascii="TH SarabunPSK" w:hAnsi="TH SarabunPSK" w:cs="TH SarabunPSK"/>
          <w:sz w:val="32"/>
          <w:szCs w:val="32"/>
          <w:cs/>
        </w:rPr>
        <w:t>ๆ</w:t>
      </w:r>
      <w:r>
        <w:rPr>
          <w:rFonts w:ascii="TH SarabunPSK" w:hAnsi="TH SarabunPSK" w:cs="TH SarabunPSK" w:hint="cs"/>
          <w:sz w:val="32"/>
          <w:szCs w:val="32"/>
          <w:cs/>
        </w:rPr>
        <w:t xml:space="preserve"> </w:t>
      </w:r>
      <w:r>
        <w:rPr>
          <w:rFonts w:ascii="TH SarabunPSK" w:hAnsi="TH SarabunPSK" w:cs="TH SarabunPSK"/>
          <w:sz w:val="32"/>
          <w:szCs w:val="32"/>
          <w:cs/>
        </w:rPr>
        <w:t>ทั้งในส่วนราชการ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นอกส่วนราชการและจากต่างประเภทกันมีอะไรบ้าง</w:t>
      </w:r>
    </w:p>
    <w:p w:rsidR="00854CA1" w:rsidRPr="004B0CEC"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มีข้อจำกัดอะไร</w:t>
      </w:r>
      <w:r>
        <w:rPr>
          <w:rFonts w:ascii="TH SarabunPSK" w:hAnsi="TH SarabunPSK" w:cs="TH SarabunPSK" w:hint="cs"/>
          <w:sz w:val="32"/>
          <w:szCs w:val="32"/>
          <w:cs/>
        </w:rPr>
        <w:t xml:space="preserve"> </w:t>
      </w:r>
      <w:r>
        <w:rPr>
          <w:rFonts w:ascii="TH SarabunPSK" w:hAnsi="TH SarabunPSK" w:cs="TH SarabunPSK"/>
          <w:sz w:val="32"/>
          <w:szCs w:val="32"/>
          <w:cs/>
        </w:rPr>
        <w:t>(ถ้ามี)</w:t>
      </w:r>
      <w:r>
        <w:rPr>
          <w:rFonts w:ascii="TH SarabunPSK" w:hAnsi="TH SarabunPSK" w:cs="TH SarabunPSK" w:hint="cs"/>
          <w:sz w:val="32"/>
          <w:szCs w:val="32"/>
          <w:cs/>
        </w:rPr>
        <w:t xml:space="preserve"> </w:t>
      </w:r>
      <w:r w:rsidRPr="004B0CEC">
        <w:rPr>
          <w:rFonts w:ascii="TH SarabunPSK" w:hAnsi="TH SarabunPSK" w:cs="TH SarabunPSK"/>
          <w:sz w:val="32"/>
          <w:szCs w:val="32"/>
          <w:cs/>
        </w:rPr>
        <w:t>ในการได้มาซึ่งข้อมูลเหล่านี้</w:t>
      </w:r>
    </w:p>
    <w:p w:rsidR="00854CA1" w:rsidRPr="00854CA1" w:rsidRDefault="00854CA1" w:rsidP="00854CA1">
      <w:pPr>
        <w:shd w:val="clear" w:color="auto" w:fill="FDE9D9" w:themeFill="accent6" w:themeFillTint="33"/>
        <w:spacing w:after="0" w:line="240" w:lineRule="auto"/>
        <w:jc w:val="thaiDistribute"/>
        <w:rPr>
          <w:rFonts w:ascii="TH SarabunPSK" w:hAnsi="TH SarabunPSK" w:cs="TH SarabunPSK"/>
          <w:b/>
          <w:bCs/>
          <w:sz w:val="32"/>
          <w:szCs w:val="32"/>
        </w:rPr>
      </w:pPr>
      <w:r w:rsidRPr="00854CA1">
        <w:rPr>
          <w:rFonts w:ascii="TH SarabunPSK" w:hAnsi="TH SarabunPSK" w:cs="TH SarabunPSK"/>
          <w:b/>
          <w:bCs/>
          <w:sz w:val="32"/>
          <w:szCs w:val="32"/>
          <w:cs/>
        </w:rPr>
        <w:lastRenderedPageBreak/>
        <w:t xml:space="preserve">ข. บริบทเชิงยุทธศาสตร์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(12)</w:t>
      </w:r>
      <w:r>
        <w:rPr>
          <w:rFonts w:ascii="TH SarabunPSK" w:hAnsi="TH SarabunPSK" w:cs="TH SarabunPSK" w:hint="cs"/>
          <w:sz w:val="32"/>
          <w:szCs w:val="32"/>
          <w:cs/>
        </w:rPr>
        <w:tab/>
      </w:r>
      <w:r w:rsidRPr="004B0CEC">
        <w:rPr>
          <w:rFonts w:ascii="TH SarabunPSK" w:hAnsi="TH SarabunPSK" w:cs="TH SarabunPSK"/>
          <w:sz w:val="32"/>
          <w:szCs w:val="32"/>
          <w:cs/>
        </w:rPr>
        <w:t>ความท้าทายเชิงยุทธศาสตร์และความได้เปรียบเชิงยุทธศาสตร์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r>
      <w:r w:rsidRPr="00AA71D3">
        <w:rPr>
          <w:rFonts w:ascii="TH SarabunPSK" w:hAnsi="TH SarabunPSK" w:cs="TH SarabunPSK"/>
          <w:spacing w:val="-6"/>
          <w:sz w:val="32"/>
          <w:szCs w:val="32"/>
          <w:cs/>
        </w:rPr>
        <w:t>ความท้าทายเชิงยุทธศาสตร์และความได้เปรียบเชิงยุทธศาสตร์ของส่วนราชการในด้านพันธกิจด้านการปฏิบัติการ</w:t>
      </w:r>
      <w:r>
        <w:rPr>
          <w:rFonts w:ascii="TH SarabunPSK" w:hAnsi="TH SarabunPSK" w:cs="TH SarabunPSK" w:hint="cs"/>
          <w:sz w:val="32"/>
          <w:szCs w:val="32"/>
          <w:cs/>
        </w:rPr>
        <w:t xml:space="preserve"> </w:t>
      </w:r>
      <w:r>
        <w:rPr>
          <w:rFonts w:ascii="TH SarabunPSK" w:hAnsi="TH SarabunPSK" w:cs="TH SarabunPSK"/>
          <w:sz w:val="32"/>
          <w:szCs w:val="32"/>
          <w:cs/>
        </w:rPr>
        <w:t>ด้านความรับผิดชอบต่อสังคม</w:t>
      </w:r>
      <w:r>
        <w:rPr>
          <w:rFonts w:ascii="TH SarabunPSK" w:hAnsi="TH SarabunPSK" w:cs="TH SarabunPSK" w:hint="cs"/>
          <w:sz w:val="32"/>
          <w:szCs w:val="32"/>
          <w:cs/>
        </w:rPr>
        <w:t xml:space="preserve"> </w:t>
      </w:r>
      <w:r>
        <w:rPr>
          <w:rFonts w:ascii="TH SarabunPSK" w:hAnsi="TH SarabunPSK" w:cs="TH SarabunPSK"/>
          <w:sz w:val="32"/>
          <w:szCs w:val="32"/>
          <w:cs/>
        </w:rPr>
        <w:t>และด้านบุคลากร</w:t>
      </w:r>
      <w:r>
        <w:rPr>
          <w:rFonts w:ascii="TH SarabunPSK" w:hAnsi="TH SarabunPSK" w:cs="TH SarabunPSK" w:hint="cs"/>
          <w:sz w:val="32"/>
          <w:szCs w:val="32"/>
          <w:cs/>
        </w:rPr>
        <w:t xml:space="preserve"> </w:t>
      </w:r>
      <w:r w:rsidRPr="004B0CEC">
        <w:rPr>
          <w:rFonts w:ascii="TH SarabunPSK" w:hAnsi="TH SarabunPSK" w:cs="TH SarabunPSK"/>
          <w:sz w:val="32"/>
          <w:szCs w:val="32"/>
          <w:cs/>
        </w:rPr>
        <w:t>คืออะไร</w:t>
      </w:r>
    </w:p>
    <w:p w:rsidR="00854CA1" w:rsidRPr="004B0CEC" w:rsidRDefault="00854CA1" w:rsidP="00854CA1">
      <w:pPr>
        <w:tabs>
          <w:tab w:val="left" w:pos="1134"/>
        </w:tabs>
        <w:spacing w:after="0" w:line="240" w:lineRule="auto"/>
        <w:ind w:firstLine="720"/>
        <w:jc w:val="thaiDistribute"/>
        <w:rPr>
          <w:rFonts w:ascii="TH SarabunPSK" w:hAnsi="TH SarabunPSK" w:cs="TH SarabunPSK"/>
          <w:sz w:val="32"/>
          <w:szCs w:val="32"/>
        </w:rPr>
      </w:pPr>
    </w:p>
    <w:p w:rsidR="00854CA1" w:rsidRPr="00854CA1" w:rsidRDefault="00854CA1" w:rsidP="00854CA1">
      <w:pPr>
        <w:shd w:val="clear" w:color="auto" w:fill="FDE9D9" w:themeFill="accent6" w:themeFillTint="33"/>
        <w:spacing w:after="0" w:line="240" w:lineRule="auto"/>
        <w:jc w:val="thaiDistribute"/>
        <w:rPr>
          <w:rFonts w:ascii="TH SarabunPSK" w:hAnsi="TH SarabunPSK" w:cs="TH SarabunPSK"/>
          <w:b/>
          <w:bCs/>
          <w:sz w:val="32"/>
          <w:szCs w:val="32"/>
        </w:rPr>
      </w:pPr>
      <w:r w:rsidRPr="00854CA1">
        <w:rPr>
          <w:rFonts w:ascii="TH SarabunPSK" w:hAnsi="TH SarabunPSK" w:cs="TH SarabunPSK"/>
          <w:b/>
          <w:bCs/>
          <w:sz w:val="32"/>
          <w:szCs w:val="32"/>
          <w:cs/>
        </w:rPr>
        <w:t xml:space="preserve">ค. ระบบการปรับปรุงผลการดำเนินการ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(13)</w:t>
      </w:r>
      <w:r>
        <w:rPr>
          <w:rFonts w:ascii="TH SarabunPSK" w:hAnsi="TH SarabunPSK" w:cs="TH SarabunPSK" w:hint="cs"/>
          <w:sz w:val="32"/>
          <w:szCs w:val="32"/>
          <w:cs/>
        </w:rPr>
        <w:tab/>
      </w:r>
      <w:r w:rsidRPr="004B0CEC">
        <w:rPr>
          <w:rFonts w:ascii="TH SarabunPSK" w:hAnsi="TH SarabunPSK" w:cs="TH SarabunPSK"/>
          <w:sz w:val="32"/>
          <w:szCs w:val="32"/>
          <w:cs/>
        </w:rPr>
        <w:t xml:space="preserve">ระบบการปรับปรุงผลการดำเนินการ </w:t>
      </w:r>
    </w:p>
    <w:p w:rsidR="00854CA1" w:rsidRPr="004B0CEC"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องค์ประกอบสำคัญของระบบการปรับปรุงผลการดำ</w:t>
      </w:r>
      <w:r>
        <w:rPr>
          <w:rFonts w:ascii="TH SarabunPSK" w:hAnsi="TH SarabunPSK" w:cs="TH SarabunPSK"/>
          <w:sz w:val="32"/>
          <w:szCs w:val="32"/>
          <w:cs/>
        </w:rPr>
        <w:t>เนินการ</w:t>
      </w:r>
      <w:r>
        <w:rPr>
          <w:rFonts w:ascii="TH SarabunPSK" w:hAnsi="TH SarabunPSK" w:cs="TH SarabunPSK" w:hint="cs"/>
          <w:sz w:val="32"/>
          <w:szCs w:val="32"/>
          <w:cs/>
        </w:rPr>
        <w:t xml:space="preserve"> </w:t>
      </w:r>
      <w:r>
        <w:rPr>
          <w:rFonts w:ascii="TH SarabunPSK" w:hAnsi="TH SarabunPSK" w:cs="TH SarabunPSK"/>
          <w:sz w:val="32"/>
          <w:szCs w:val="32"/>
          <w:cs/>
        </w:rPr>
        <w:t>รวมทั้งกระบวนการประเมิ</w:t>
      </w:r>
      <w:r>
        <w:rPr>
          <w:rFonts w:ascii="TH SarabunPSK" w:hAnsi="TH SarabunPSK" w:cs="TH SarabunPSK" w:hint="cs"/>
          <w:sz w:val="32"/>
          <w:szCs w:val="32"/>
          <w:cs/>
        </w:rPr>
        <w:t>น</w:t>
      </w:r>
      <w:r w:rsidRPr="004B0CEC">
        <w:rPr>
          <w:rFonts w:ascii="TH SarabunPSK" w:hAnsi="TH SarabunPSK" w:cs="TH SarabunPSK"/>
          <w:sz w:val="32"/>
          <w:szCs w:val="32"/>
          <w:cs/>
        </w:rPr>
        <w:t xml:space="preserve">การปรับปรุงโครงการและกระบวนการที่สำคัญของส่วนราชการมีอะไรบ้าง </w:t>
      </w:r>
    </w:p>
    <w:p w:rsidR="00854CA1" w:rsidRDefault="00854CA1" w:rsidP="00854CA1">
      <w:pPr>
        <w:jc w:val="center"/>
        <w:rPr>
          <w:rFonts w:ascii="TH SarabunPSK" w:hAnsi="TH SarabunPSK" w:cs="TH SarabunPSK"/>
          <w:sz w:val="32"/>
          <w:szCs w:val="32"/>
        </w:rPr>
      </w:pPr>
    </w:p>
    <w:p w:rsidR="00854CA1" w:rsidRDefault="00854CA1" w:rsidP="00854CA1">
      <w:pPr>
        <w:jc w:val="center"/>
        <w:rPr>
          <w:rFonts w:ascii="TH SarabunPSK" w:hAnsi="TH SarabunPSK" w:cs="TH SarabunPSK"/>
          <w:sz w:val="32"/>
          <w:szCs w:val="32"/>
          <w:cs/>
        </w:rPr>
      </w:pPr>
      <w:r w:rsidRPr="00FC647F">
        <w:rPr>
          <w:rFonts w:ascii="TH SarabunPSK" w:hAnsi="TH SarabunPSK" w:cs="TH SarabunPSK"/>
          <w:b/>
          <w:bCs/>
          <w:szCs w:val="24"/>
        </w:rPr>
        <w:t>**************************</w:t>
      </w:r>
      <w:r>
        <w:rPr>
          <w:rFonts w:ascii="TH SarabunPSK" w:hAnsi="TH SarabunPSK" w:cs="TH SarabunPSK"/>
          <w:sz w:val="32"/>
          <w:szCs w:val="32"/>
          <w:cs/>
        </w:rPr>
        <w:br w:type="page"/>
      </w:r>
    </w:p>
    <w:p w:rsidR="00C20963" w:rsidRDefault="00C20963" w:rsidP="00C20963">
      <w:pPr>
        <w:pStyle w:val="ListParagraph"/>
        <w:spacing w:before="240"/>
        <w:ind w:left="0"/>
        <w:jc w:val="center"/>
        <w:rPr>
          <w:rFonts w:ascii="TH SarabunPSK" w:hAnsi="TH SarabunPSK" w:cs="TH SarabunPSK"/>
          <w:b/>
          <w:bCs/>
          <w:sz w:val="36"/>
          <w:szCs w:val="36"/>
        </w:rPr>
      </w:pPr>
      <w:r>
        <w:rPr>
          <w:rFonts w:ascii="TH SarabunPSK" w:hAnsi="TH SarabunPSK" w:cs="TH SarabunPSK"/>
          <w:b/>
          <w:bCs/>
          <w:sz w:val="36"/>
          <w:szCs w:val="36"/>
          <w:cs/>
        </w:rPr>
        <w:lastRenderedPageBreak/>
        <w:t xml:space="preserve">ส่วนที่ </w:t>
      </w:r>
      <w:r>
        <w:rPr>
          <w:rFonts w:ascii="TH SarabunPSK" w:hAnsi="TH SarabunPSK" w:cs="TH SarabunPSK"/>
          <w:b/>
          <w:bCs/>
          <w:sz w:val="36"/>
          <w:szCs w:val="36"/>
        </w:rPr>
        <w:t>2-</w:t>
      </w:r>
      <w:r w:rsidR="005B410A">
        <w:rPr>
          <w:rFonts w:ascii="TH SarabunPSK" w:hAnsi="TH SarabunPSK" w:cs="TH SarabunPSK"/>
          <w:b/>
          <w:bCs/>
          <w:sz w:val="36"/>
          <w:szCs w:val="36"/>
        </w:rPr>
        <w:t>3</w:t>
      </w:r>
      <w:r>
        <w:rPr>
          <w:rFonts w:ascii="TH SarabunPSK" w:hAnsi="TH SarabunPSK" w:cs="TH SarabunPSK"/>
          <w:b/>
          <w:bCs/>
          <w:sz w:val="36"/>
          <w:szCs w:val="36"/>
        </w:rPr>
        <w:t xml:space="preserve"> </w:t>
      </w:r>
      <w:r w:rsidRPr="005210F6">
        <w:rPr>
          <w:rFonts w:ascii="TH SarabunPSK" w:hAnsi="TH SarabunPSK" w:cs="TH SarabunPSK"/>
          <w:b/>
          <w:bCs/>
          <w:sz w:val="36"/>
          <w:szCs w:val="36"/>
          <w:cs/>
        </w:rPr>
        <w:t>การดำเนินการ</w:t>
      </w:r>
      <w:r w:rsidR="00B3305F">
        <w:rPr>
          <w:rFonts w:ascii="TH SarabunPSK" w:hAnsi="TH SarabunPSK" w:cs="TH SarabunPSK" w:hint="cs"/>
          <w:b/>
          <w:bCs/>
          <w:sz w:val="36"/>
          <w:szCs w:val="36"/>
          <w:cs/>
        </w:rPr>
        <w:t>พัฒนาคุณภาพการบริหารจัดการภาครัฐในหมวดที่ควรมุ่งเน้น</w:t>
      </w:r>
    </w:p>
    <w:p w:rsidR="001C4E2C" w:rsidRPr="00BE1872" w:rsidRDefault="001C4E2C" w:rsidP="00C20963">
      <w:pPr>
        <w:pStyle w:val="ListParagraph"/>
        <w:spacing w:before="240"/>
        <w:ind w:left="0"/>
        <w:jc w:val="center"/>
        <w:rPr>
          <w:rFonts w:ascii="TH SarabunPSK" w:hAnsi="TH SarabunPSK" w:cs="TH SarabunPSK"/>
          <w:b/>
          <w:bCs/>
          <w:sz w:val="36"/>
          <w:szCs w:val="36"/>
        </w:rPr>
      </w:pPr>
      <w:r>
        <w:rPr>
          <w:rFonts w:ascii="TH SarabunPSK" w:hAnsi="TH SarabunPSK" w:cs="TH SarabunPSK"/>
          <w:b/>
          <w:bCs/>
          <w:i/>
          <w:iCs/>
          <w:sz w:val="32"/>
          <w:szCs w:val="32"/>
        </w:rPr>
        <w:t>(</w:t>
      </w:r>
      <w:r>
        <w:rPr>
          <w:rFonts w:ascii="TH SarabunPSK" w:hAnsi="TH SarabunPSK" w:cs="TH SarabunPSK" w:hint="cs"/>
          <w:b/>
          <w:bCs/>
          <w:i/>
          <w:iCs/>
          <w:sz w:val="32"/>
          <w:szCs w:val="32"/>
          <w:cs/>
        </w:rPr>
        <w:t>เฉพาะ</w:t>
      </w:r>
      <w:r w:rsidRPr="003C7DF8">
        <w:rPr>
          <w:rFonts w:ascii="TH SarabunPSK" w:hAnsi="TH SarabunPSK" w:cs="TH SarabunPSK" w:hint="cs"/>
          <w:b/>
          <w:bCs/>
          <w:i/>
          <w:iCs/>
          <w:sz w:val="32"/>
          <w:szCs w:val="32"/>
          <w:cs/>
        </w:rPr>
        <w:t xml:space="preserve">กรณีสมัครรางวัลคุณภาพการบริหารจัดการภาครัฐ </w:t>
      </w:r>
      <w:r>
        <w:rPr>
          <w:rFonts w:ascii="TH SarabunPSK" w:hAnsi="TH SarabunPSK" w:cs="TH SarabunPSK" w:hint="cs"/>
          <w:b/>
          <w:bCs/>
          <w:i/>
          <w:iCs/>
          <w:sz w:val="32"/>
          <w:szCs w:val="32"/>
          <w:cs/>
        </w:rPr>
        <w:t>ระดับดีเด่น</w:t>
      </w:r>
      <w:r>
        <w:rPr>
          <w:rFonts w:ascii="TH SarabunPSK" w:hAnsi="TH SarabunPSK" w:cs="TH SarabunPSK"/>
          <w:b/>
          <w:bCs/>
          <w:i/>
          <w:iCs/>
          <w:sz w:val="32"/>
          <w:szCs w:val="32"/>
        </w:rPr>
        <w:t>)</w:t>
      </w:r>
    </w:p>
    <w:p w:rsidR="00C20963" w:rsidRPr="00BE1872" w:rsidRDefault="00C20963" w:rsidP="00C20963">
      <w:pPr>
        <w:pStyle w:val="ListParagraph"/>
        <w:spacing w:before="240"/>
        <w:ind w:left="0"/>
        <w:rPr>
          <w:rFonts w:ascii="TH SarabunPSK" w:hAnsi="TH SarabunPSK" w:cs="TH SarabunPSK"/>
          <w:sz w:val="32"/>
          <w:szCs w:val="32"/>
        </w:rPr>
      </w:pPr>
    </w:p>
    <w:p w:rsidR="00C20963" w:rsidRDefault="00C20963" w:rsidP="00C20963">
      <w:pPr>
        <w:pStyle w:val="ListParagraph"/>
        <w:spacing w:before="240"/>
        <w:ind w:left="0" w:firstLine="709"/>
        <w:jc w:val="thaiDistribute"/>
        <w:rPr>
          <w:rFonts w:ascii="TH SarabunPSK" w:hAnsi="TH SarabunPSK" w:cs="TH SarabunPSK"/>
          <w:sz w:val="32"/>
          <w:szCs w:val="32"/>
        </w:rPr>
      </w:pPr>
      <w:r w:rsidRPr="005210F6">
        <w:rPr>
          <w:rFonts w:ascii="TH SarabunPSK" w:hAnsi="TH SarabunPSK" w:cs="TH SarabunPSK"/>
          <w:sz w:val="32"/>
          <w:szCs w:val="32"/>
          <w:cs/>
        </w:rPr>
        <w:t>ให้อธิบายผลการดำเนินการพัฒนาคุณภาพการบริหารจัดการภาครัฐ</w:t>
      </w:r>
      <w:r w:rsidR="000906C5">
        <w:rPr>
          <w:rFonts w:ascii="TH SarabunPSK" w:hAnsi="TH SarabunPSK" w:cs="TH SarabunPSK" w:hint="cs"/>
          <w:sz w:val="32"/>
          <w:szCs w:val="32"/>
          <w:cs/>
        </w:rPr>
        <w:t xml:space="preserve"> </w:t>
      </w:r>
      <w:r w:rsidR="000906C5">
        <w:rPr>
          <w:rFonts w:ascii="TH SarabunPSK" w:hAnsi="TH SarabunPSK" w:cs="TH SarabunPSK"/>
          <w:sz w:val="32"/>
          <w:szCs w:val="32"/>
          <w:cs/>
        </w:rPr>
        <w:t>(ตอบตามเกณฑ์เล่ม</w:t>
      </w:r>
      <w:r w:rsidR="000906C5">
        <w:rPr>
          <w:rFonts w:ascii="TH SarabunPSK" w:hAnsi="TH SarabunPSK" w:cs="TH SarabunPSK" w:hint="cs"/>
          <w:sz w:val="32"/>
          <w:szCs w:val="32"/>
          <w:cs/>
        </w:rPr>
        <w:t>สีเขียว</w:t>
      </w:r>
      <w:r w:rsidR="000906C5" w:rsidRPr="005210F6">
        <w:rPr>
          <w:rFonts w:ascii="TH SarabunPSK" w:hAnsi="TH SarabunPSK" w:cs="TH SarabunPSK"/>
          <w:sz w:val="32"/>
          <w:szCs w:val="32"/>
          <w:cs/>
        </w:rPr>
        <w:t>)</w:t>
      </w:r>
      <w:r w:rsidR="000906C5">
        <w:rPr>
          <w:rFonts w:ascii="TH SarabunPSK" w:hAnsi="TH SarabunPSK" w:cs="TH SarabunPSK" w:hint="cs"/>
          <w:sz w:val="32"/>
          <w:szCs w:val="32"/>
          <w:cs/>
        </w:rPr>
        <w:t xml:space="preserve"> </w:t>
      </w:r>
      <w:r w:rsidRPr="005210F6">
        <w:rPr>
          <w:rFonts w:ascii="TH SarabunPSK" w:hAnsi="TH SarabunPSK" w:cs="TH SarabunPSK"/>
          <w:sz w:val="32"/>
          <w:szCs w:val="32"/>
          <w:cs/>
        </w:rPr>
        <w:t>ที่</w:t>
      </w:r>
      <w:r w:rsidRPr="00D555D4">
        <w:rPr>
          <w:rFonts w:ascii="TH SarabunPSK" w:hAnsi="TH SarabunPSK" w:cs="TH SarabunPSK"/>
          <w:sz w:val="32"/>
          <w:szCs w:val="32"/>
          <w:cs/>
        </w:rPr>
        <w:t>แสดงถึงความโดดเด่น</w:t>
      </w:r>
      <w:r w:rsidR="00FC0B16" w:rsidRPr="00D555D4">
        <w:rPr>
          <w:rFonts w:ascii="TH SarabunPSK" w:hAnsi="TH SarabunPSK" w:cs="TH SarabunPSK" w:hint="cs"/>
          <w:sz w:val="32"/>
          <w:szCs w:val="32"/>
          <w:cs/>
        </w:rPr>
        <w:t xml:space="preserve">ของการดำเนินการในแต่ละหมวด </w:t>
      </w:r>
      <w:r w:rsidRPr="00D555D4">
        <w:rPr>
          <w:rFonts w:ascii="TH SarabunPSK" w:hAnsi="TH SarabunPSK" w:cs="TH SarabunPSK"/>
          <w:sz w:val="32"/>
          <w:szCs w:val="32"/>
          <w:cs/>
        </w:rPr>
        <w:t>เขียนอธิบาย</w:t>
      </w:r>
      <w:r w:rsidR="00FC0B16" w:rsidRPr="00D555D4">
        <w:rPr>
          <w:rFonts w:ascii="TH SarabunPSK" w:hAnsi="TH SarabunPSK" w:cs="TH SarabunPSK" w:hint="cs"/>
          <w:sz w:val="32"/>
          <w:szCs w:val="32"/>
          <w:cs/>
        </w:rPr>
        <w:t xml:space="preserve">รวมทุกหมวด (หมวด </w:t>
      </w:r>
      <w:r w:rsidR="00FC0B16" w:rsidRPr="00D555D4">
        <w:rPr>
          <w:rFonts w:ascii="TH SarabunPSK" w:hAnsi="TH SarabunPSK" w:cs="TH SarabunPSK"/>
          <w:sz w:val="32"/>
          <w:szCs w:val="32"/>
        </w:rPr>
        <w:t>1</w:t>
      </w:r>
      <w:r w:rsidR="00D555D4" w:rsidRPr="00D555D4">
        <w:rPr>
          <w:rFonts w:ascii="TH SarabunPSK" w:hAnsi="TH SarabunPSK" w:cs="TH SarabunPSK" w:hint="cs"/>
          <w:sz w:val="32"/>
          <w:szCs w:val="32"/>
          <w:cs/>
        </w:rPr>
        <w:t xml:space="preserve"> - </w:t>
      </w:r>
      <w:r w:rsidR="00D555D4" w:rsidRPr="00D555D4">
        <w:rPr>
          <w:rFonts w:ascii="TH SarabunPSK" w:hAnsi="TH SarabunPSK" w:cs="TH SarabunPSK"/>
          <w:sz w:val="32"/>
          <w:szCs w:val="32"/>
        </w:rPr>
        <w:t>6</w:t>
      </w:r>
      <w:r w:rsidR="00FC0B16" w:rsidRPr="00D555D4">
        <w:rPr>
          <w:rFonts w:ascii="TH SarabunPSK" w:hAnsi="TH SarabunPSK" w:cs="TH SarabunPSK" w:hint="cs"/>
          <w:sz w:val="32"/>
          <w:szCs w:val="32"/>
          <w:cs/>
        </w:rPr>
        <w:t xml:space="preserve">) </w:t>
      </w:r>
      <w:r w:rsidR="00D30882" w:rsidRPr="00D555D4">
        <w:rPr>
          <w:rFonts w:ascii="TH SarabunPSK" w:hAnsi="TH SarabunPSK" w:cs="TH SarabunPSK" w:hint="cs"/>
          <w:sz w:val="32"/>
          <w:szCs w:val="32"/>
          <w:cs/>
        </w:rPr>
        <w:t>ประมาณ</w:t>
      </w:r>
      <w:r w:rsidRPr="00D555D4">
        <w:rPr>
          <w:rFonts w:ascii="TH SarabunPSK" w:hAnsi="TH SarabunPSK" w:cs="TH SarabunPSK"/>
          <w:sz w:val="32"/>
          <w:szCs w:val="32"/>
          <w:cs/>
        </w:rPr>
        <w:t xml:space="preserve"> </w:t>
      </w:r>
      <w:r w:rsidR="00D555D4" w:rsidRPr="00D555D4">
        <w:rPr>
          <w:rFonts w:ascii="TH SarabunPSK" w:hAnsi="TH SarabunPSK" w:cs="TH SarabunPSK"/>
          <w:sz w:val="32"/>
          <w:szCs w:val="32"/>
        </w:rPr>
        <w:t>6</w:t>
      </w:r>
      <w:r w:rsidR="00FC0B16" w:rsidRPr="00D555D4">
        <w:rPr>
          <w:rFonts w:ascii="TH SarabunPSK" w:hAnsi="TH SarabunPSK" w:cs="TH SarabunPSK"/>
          <w:sz w:val="32"/>
          <w:szCs w:val="32"/>
        </w:rPr>
        <w:t>0</w:t>
      </w:r>
      <w:r w:rsidRPr="00D555D4">
        <w:rPr>
          <w:rFonts w:ascii="TH SarabunPSK" w:hAnsi="TH SarabunPSK" w:cs="TH SarabunPSK"/>
          <w:sz w:val="32"/>
          <w:szCs w:val="32"/>
          <w:cs/>
        </w:rPr>
        <w:t xml:space="preserve"> หน้า</w:t>
      </w:r>
      <w:r>
        <w:rPr>
          <w:rFonts w:ascii="TH SarabunPSK" w:hAnsi="TH SarabunPSK" w:cs="TH SarabunPSK" w:hint="cs"/>
          <w:sz w:val="32"/>
          <w:szCs w:val="32"/>
          <w:cs/>
        </w:rPr>
        <w:t xml:space="preserve"> </w:t>
      </w:r>
      <w:r w:rsidRPr="005210F6">
        <w:rPr>
          <w:rFonts w:ascii="TH SarabunPSK" w:hAnsi="TH SarabunPSK" w:cs="TH SarabunPSK"/>
          <w:sz w:val="32"/>
          <w:szCs w:val="32"/>
          <w:cs/>
        </w:rPr>
        <w:t xml:space="preserve"> </w:t>
      </w:r>
      <w:r w:rsidRPr="007C2BE8">
        <w:rPr>
          <w:rFonts w:ascii="TH SarabunPSK" w:hAnsi="TH SarabunPSK" w:cs="TH SarabunPSK" w:hint="cs"/>
          <w:sz w:val="32"/>
          <w:szCs w:val="32"/>
          <w:cs/>
        </w:rPr>
        <w:t xml:space="preserve">ในลักษณะการพรรณาและวงเล็บหัวข้อประกอบท้ายข้อความ </w:t>
      </w:r>
      <w:r w:rsidRPr="00E70BC7">
        <w:rPr>
          <w:rFonts w:ascii="TH SarabunPSK" w:hAnsi="TH SarabunPSK" w:cs="TH SarabunPSK" w:hint="cs"/>
          <w:sz w:val="32"/>
          <w:szCs w:val="32"/>
          <w:cs/>
        </w:rPr>
        <w:t xml:space="preserve">(ตัวอย่างในภาคผนวก </w:t>
      </w:r>
      <w:r w:rsidRPr="00E70BC7">
        <w:rPr>
          <w:rFonts w:ascii="TH SarabunPSK" w:hAnsi="TH SarabunPSK" w:cs="TH SarabunPSK"/>
          <w:sz w:val="32"/>
          <w:szCs w:val="32"/>
        </w:rPr>
        <w:t>3</w:t>
      </w:r>
      <w:r w:rsidRPr="00E70BC7">
        <w:rPr>
          <w:rFonts w:ascii="TH SarabunPSK" w:hAnsi="TH SarabunPSK" w:cs="TH SarabunPSK" w:hint="cs"/>
          <w:sz w:val="32"/>
          <w:szCs w:val="32"/>
          <w:cs/>
        </w:rPr>
        <w:t>)</w:t>
      </w:r>
    </w:p>
    <w:p w:rsidR="00C20963" w:rsidRPr="008239B7" w:rsidRDefault="00C20963" w:rsidP="00C20963">
      <w:pPr>
        <w:pStyle w:val="ListParagraph"/>
        <w:spacing w:before="240"/>
        <w:ind w:left="0" w:firstLine="709"/>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แนวทางการเขียน</w:t>
      </w:r>
    </w:p>
    <w:p w:rsidR="00C20963" w:rsidRPr="008239B7" w:rsidRDefault="00061752" w:rsidP="00C20963">
      <w:pPr>
        <w:pStyle w:val="ListParagraph"/>
        <w:numPr>
          <w:ilvl w:val="0"/>
          <w:numId w:val="40"/>
        </w:numPr>
        <w:spacing w:before="240"/>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 xml:space="preserve">การแบ่งหัวข้อการเขียน ให้ครอบคลุมถึงทุกประเด็นการพิจารณาในหมวดที่สมัครรางวัล </w:t>
      </w:r>
      <w:r w:rsidRPr="003347FE">
        <w:rPr>
          <w:rFonts w:ascii="TH SarabunPSK" w:hAnsi="TH SarabunPSK" w:cs="TH SarabunPSK" w:hint="cs"/>
          <w:color w:val="000000" w:themeColor="text1"/>
          <w:spacing w:val="-6"/>
          <w:sz w:val="32"/>
          <w:szCs w:val="32"/>
          <w:cs/>
        </w:rPr>
        <w:t xml:space="preserve">(ระดับ ก. ข. ค.) เช่น หมวด </w:t>
      </w:r>
      <w:r w:rsidRPr="003347FE">
        <w:rPr>
          <w:rFonts w:ascii="TH SarabunPSK" w:hAnsi="TH SarabunPSK" w:cs="TH SarabunPSK"/>
          <w:color w:val="000000" w:themeColor="text1"/>
          <w:spacing w:val="-6"/>
          <w:sz w:val="32"/>
          <w:szCs w:val="32"/>
        </w:rPr>
        <w:t xml:space="preserve">1 </w:t>
      </w:r>
      <w:r w:rsidRPr="003347FE">
        <w:rPr>
          <w:rFonts w:ascii="TH SarabunPSK" w:hAnsi="TH SarabunPSK" w:cs="TH SarabunPSK" w:hint="cs"/>
          <w:color w:val="000000" w:themeColor="text1"/>
          <w:spacing w:val="-6"/>
          <w:sz w:val="32"/>
          <w:szCs w:val="32"/>
          <w:cs/>
        </w:rPr>
        <w:t xml:space="preserve">หัวข้อ </w:t>
      </w:r>
      <w:r w:rsidRPr="003347FE">
        <w:rPr>
          <w:rFonts w:ascii="TH SarabunPSK" w:hAnsi="TH SarabunPSK" w:cs="TH SarabunPSK"/>
          <w:color w:val="000000" w:themeColor="text1"/>
          <w:spacing w:val="-6"/>
          <w:sz w:val="32"/>
          <w:szCs w:val="32"/>
        </w:rPr>
        <w:t xml:space="preserve">1.1 </w:t>
      </w:r>
      <w:r w:rsidRPr="003347FE">
        <w:rPr>
          <w:rFonts w:ascii="TH SarabunPSK" w:hAnsi="TH SarabunPSK" w:cs="TH SarabunPSK"/>
          <w:color w:val="000000" w:themeColor="text1"/>
          <w:spacing w:val="-6"/>
          <w:sz w:val="32"/>
          <w:szCs w:val="32"/>
          <w:cs/>
        </w:rPr>
        <w:t>การนำองค์การโดยผู้บริหารของส่วนราชการ</w:t>
      </w:r>
      <w:r w:rsidRPr="003347FE">
        <w:rPr>
          <w:rFonts w:ascii="TH SarabunPSK" w:hAnsi="TH SarabunPSK" w:cs="TH SarabunPSK"/>
          <w:color w:val="000000" w:themeColor="text1"/>
          <w:spacing w:val="-6"/>
          <w:sz w:val="32"/>
          <w:szCs w:val="32"/>
        </w:rPr>
        <w:t xml:space="preserve"> </w:t>
      </w:r>
      <w:r w:rsidRPr="003347FE">
        <w:rPr>
          <w:rFonts w:ascii="TH SarabunPSK" w:hAnsi="TH SarabunPSK" w:cs="TH SarabunPSK" w:hint="cs"/>
          <w:color w:val="000000" w:themeColor="text1"/>
          <w:spacing w:val="-6"/>
          <w:sz w:val="32"/>
          <w:szCs w:val="32"/>
          <w:cs/>
        </w:rPr>
        <w:t>จะอธิบาย</w:t>
      </w:r>
      <w:r w:rsidRPr="008239B7">
        <w:rPr>
          <w:rFonts w:ascii="TH SarabunPSK" w:hAnsi="TH SarabunPSK" w:cs="TH SarabunPSK" w:hint="cs"/>
          <w:color w:val="000000" w:themeColor="text1"/>
          <w:sz w:val="32"/>
          <w:szCs w:val="32"/>
          <w:cs/>
        </w:rPr>
        <w:t xml:space="preserve">การดำเนินงานในเรื่อง </w:t>
      </w:r>
      <w:r w:rsidRPr="003347FE">
        <w:rPr>
          <w:rFonts w:ascii="TH SarabunPSK" w:hAnsi="TH SarabunPSK" w:cs="TH SarabunPSK"/>
          <w:color w:val="000000" w:themeColor="text1"/>
          <w:sz w:val="32"/>
          <w:szCs w:val="32"/>
          <w:cs/>
        </w:rPr>
        <w:t>ก. วิสัยทัศน์ ค่านิยม และพันธกิจ ข. การสื่อสารผลการดำเนินการขององค์การ</w:t>
      </w:r>
      <w:r w:rsidRPr="008239B7">
        <w:rPr>
          <w:rFonts w:ascii="TH SarabunPSK" w:hAnsi="TH SarabunPSK" w:cs="TH SarabunPSK" w:hint="cs"/>
          <w:color w:val="000000" w:themeColor="text1"/>
          <w:sz w:val="32"/>
          <w:szCs w:val="32"/>
          <w:cs/>
        </w:rPr>
        <w:t xml:space="preserve"> เป็นต้น</w:t>
      </w:r>
    </w:p>
    <w:p w:rsidR="00C20963" w:rsidRPr="008239B7" w:rsidRDefault="00C20963" w:rsidP="00C20963">
      <w:pPr>
        <w:pStyle w:val="ListParagraph"/>
        <w:numPr>
          <w:ilvl w:val="0"/>
          <w:numId w:val="40"/>
        </w:numPr>
        <w:spacing w:before="240"/>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 xml:space="preserve">การอธิบายผลการดำเนินการจะต้องแสดงให้เห็นถึงการดำเนินการตามแนวทางการประเมิน </w:t>
      </w:r>
      <w:r w:rsidRPr="008239B7">
        <w:rPr>
          <w:rFonts w:ascii="TH SarabunPSK" w:hAnsi="TH SarabunPSK" w:cs="TH SarabunPSK"/>
          <w:color w:val="000000" w:themeColor="text1"/>
          <w:sz w:val="32"/>
          <w:szCs w:val="32"/>
        </w:rPr>
        <w:t>ADLI</w:t>
      </w:r>
    </w:p>
    <w:p w:rsidR="00C20963" w:rsidRPr="008239B7" w:rsidRDefault="00C20963" w:rsidP="00C20963">
      <w:pPr>
        <w:pStyle w:val="ListParagraph"/>
        <w:numPr>
          <w:ilvl w:val="0"/>
          <w:numId w:val="40"/>
        </w:numPr>
        <w:spacing w:before="240"/>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ควรแสดงให้เห็นถึงความเป็นระบบและความโดดเด่นในการดำเนินการ ซึ่งอาจนำเสนอในลักษณะรูปภาพประกอบ เช่น รูปแบบการบริหารงานที่มีความเชื่อมโยงกันทั้งกระบวนการ เป็นต้น</w:t>
      </w:r>
    </w:p>
    <w:p w:rsidR="00C20963" w:rsidRPr="008239B7" w:rsidRDefault="00D30882" w:rsidP="00C20963">
      <w:pPr>
        <w:pStyle w:val="ListParagraph"/>
        <w:numPr>
          <w:ilvl w:val="0"/>
          <w:numId w:val="40"/>
        </w:numPr>
        <w:spacing w:before="24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การดำเนินการที่เชื่อมโยง</w:t>
      </w:r>
      <w:r w:rsidR="00C20963" w:rsidRPr="008239B7">
        <w:rPr>
          <w:rFonts w:ascii="TH SarabunPSK" w:hAnsi="TH SarabunPSK" w:cs="TH SarabunPSK" w:hint="cs"/>
          <w:color w:val="000000" w:themeColor="text1"/>
          <w:sz w:val="32"/>
          <w:szCs w:val="32"/>
          <w:cs/>
        </w:rPr>
        <w:t>กับลักษณะสำคัญขององค์การ หมวดอื่นๆ และผลลัพธ์การดำเนินการ โดยยกตัวอย่างผลการดำเนินการและผลลัพธ์ที่สำคัญ</w:t>
      </w:r>
    </w:p>
    <w:p w:rsidR="00C20963" w:rsidRPr="00BE1872" w:rsidRDefault="00C20963" w:rsidP="00C20963">
      <w:pPr>
        <w:pStyle w:val="ListParagraph"/>
        <w:spacing w:before="240"/>
        <w:ind w:left="426"/>
        <w:rPr>
          <w:rFonts w:ascii="TH SarabunPSK" w:hAnsi="TH SarabunPSK" w:cs="TH SarabunPSK"/>
          <w:sz w:val="32"/>
          <w:szCs w:val="32"/>
        </w:rPr>
      </w:pPr>
    </w:p>
    <w:p w:rsidR="00C20963" w:rsidRDefault="00C20963" w:rsidP="00C20963">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C20963" w:rsidRDefault="00C20963" w:rsidP="00C20963">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C20963" w:rsidRDefault="00C20963" w:rsidP="00C20963">
      <w:pPr>
        <w:pStyle w:val="ListParagraph"/>
        <w:spacing w:before="240"/>
        <w:ind w:left="0"/>
        <w:rPr>
          <w:rFonts w:ascii="TH SarabunPSK" w:hAnsi="TH SarabunPSK" w:cs="TH SarabunPSK"/>
          <w:sz w:val="32"/>
          <w:szCs w:val="32"/>
        </w:rPr>
      </w:pPr>
    </w:p>
    <w:p w:rsidR="00C20963" w:rsidRDefault="00C20963" w:rsidP="00C20963">
      <w:pPr>
        <w:pStyle w:val="ListParagraph"/>
        <w:spacing w:before="240"/>
        <w:ind w:left="0"/>
        <w:rPr>
          <w:rFonts w:ascii="TH SarabunPSK" w:hAnsi="TH SarabunPSK" w:cs="TH SarabunPSK"/>
          <w:sz w:val="32"/>
          <w:szCs w:val="32"/>
        </w:rPr>
      </w:pPr>
    </w:p>
    <w:p w:rsidR="007E1946" w:rsidRDefault="007E1946" w:rsidP="00C20963">
      <w:pPr>
        <w:pStyle w:val="ListParagraph"/>
        <w:spacing w:before="240"/>
        <w:ind w:left="0"/>
        <w:rPr>
          <w:rFonts w:ascii="TH SarabunPSK" w:hAnsi="TH SarabunPSK" w:cs="TH SarabunPSK"/>
          <w:sz w:val="32"/>
          <w:szCs w:val="32"/>
        </w:rPr>
      </w:pPr>
    </w:p>
    <w:p w:rsidR="007E1946" w:rsidRDefault="007E1946" w:rsidP="00C20963">
      <w:pPr>
        <w:pStyle w:val="ListParagraph"/>
        <w:spacing w:before="240"/>
        <w:ind w:left="0"/>
        <w:rPr>
          <w:rFonts w:ascii="TH SarabunPSK" w:hAnsi="TH SarabunPSK" w:cs="TH SarabunPSK"/>
          <w:sz w:val="32"/>
          <w:szCs w:val="32"/>
        </w:rPr>
      </w:pPr>
    </w:p>
    <w:p w:rsidR="007E1946" w:rsidRDefault="007E1946" w:rsidP="00C20963">
      <w:pPr>
        <w:pStyle w:val="ListParagraph"/>
        <w:spacing w:before="240"/>
        <w:ind w:left="0"/>
        <w:rPr>
          <w:rFonts w:ascii="TH SarabunPSK" w:hAnsi="TH SarabunPSK" w:cs="TH SarabunPSK"/>
          <w:sz w:val="32"/>
          <w:szCs w:val="32"/>
        </w:rPr>
      </w:pPr>
    </w:p>
    <w:p w:rsidR="007E1946" w:rsidRDefault="007E1946" w:rsidP="00C20963">
      <w:pPr>
        <w:pStyle w:val="ListParagraph"/>
        <w:spacing w:before="240"/>
        <w:ind w:left="0"/>
        <w:rPr>
          <w:rFonts w:ascii="TH SarabunPSK" w:hAnsi="TH SarabunPSK" w:cs="TH SarabunPSK"/>
          <w:sz w:val="32"/>
          <w:szCs w:val="32"/>
        </w:rPr>
      </w:pPr>
    </w:p>
    <w:p w:rsidR="008F69C1" w:rsidRPr="00BE1872" w:rsidRDefault="00A7611F" w:rsidP="008F69C1">
      <w:pPr>
        <w:pStyle w:val="ListParagraph"/>
        <w:spacing w:before="240"/>
        <w:ind w:left="0"/>
        <w:jc w:val="center"/>
        <w:rPr>
          <w:rFonts w:ascii="TH SarabunPSK" w:hAnsi="TH SarabunPSK" w:cs="TH SarabunPSK"/>
          <w:b/>
          <w:bCs/>
          <w:sz w:val="36"/>
          <w:szCs w:val="36"/>
        </w:rPr>
      </w:pPr>
      <w:r>
        <w:rPr>
          <w:rFonts w:ascii="TH SarabunPSK" w:hAnsi="TH SarabunPSK" w:cs="TH SarabunPSK"/>
          <w:b/>
          <w:bCs/>
          <w:sz w:val="36"/>
          <w:szCs w:val="36"/>
          <w:cs/>
        </w:rPr>
        <w:lastRenderedPageBreak/>
        <w:t xml:space="preserve">ส่วนที่ </w:t>
      </w:r>
      <w:r>
        <w:rPr>
          <w:rFonts w:ascii="TH SarabunPSK" w:hAnsi="TH SarabunPSK" w:cs="TH SarabunPSK"/>
          <w:b/>
          <w:bCs/>
          <w:sz w:val="36"/>
          <w:szCs w:val="36"/>
        </w:rPr>
        <w:t>3</w:t>
      </w:r>
      <w:r w:rsidR="008F69C1">
        <w:rPr>
          <w:rFonts w:ascii="TH SarabunPSK" w:hAnsi="TH SarabunPSK" w:cs="TH SarabunPSK"/>
          <w:b/>
          <w:bCs/>
          <w:sz w:val="36"/>
          <w:szCs w:val="36"/>
        </w:rPr>
        <w:t xml:space="preserve"> </w:t>
      </w:r>
      <w:r w:rsidR="008F69C1" w:rsidRPr="005210F6">
        <w:rPr>
          <w:rFonts w:ascii="TH SarabunPSK" w:hAnsi="TH SarabunPSK" w:cs="TH SarabunPSK"/>
          <w:b/>
          <w:bCs/>
          <w:sz w:val="36"/>
          <w:szCs w:val="36"/>
          <w:cs/>
        </w:rPr>
        <w:t>ผลลัพธ์การดำเนินการ</w:t>
      </w:r>
    </w:p>
    <w:p w:rsidR="008F69C1" w:rsidRPr="00BE1872" w:rsidRDefault="008F69C1" w:rsidP="008F69C1">
      <w:pPr>
        <w:pStyle w:val="ListParagraph"/>
        <w:spacing w:before="240"/>
        <w:ind w:left="0"/>
        <w:rPr>
          <w:rFonts w:ascii="TH SarabunPSK" w:hAnsi="TH SarabunPSK" w:cs="TH SarabunPSK"/>
          <w:sz w:val="32"/>
          <w:szCs w:val="32"/>
        </w:rPr>
      </w:pPr>
    </w:p>
    <w:p w:rsidR="008F69C1" w:rsidRPr="005210F6" w:rsidRDefault="008F69C1" w:rsidP="002E11F9">
      <w:pPr>
        <w:pStyle w:val="ListParagraph"/>
        <w:spacing w:before="240"/>
        <w:ind w:left="0" w:firstLine="720"/>
        <w:jc w:val="thaiDistribute"/>
        <w:rPr>
          <w:rFonts w:ascii="TH SarabunPSK" w:hAnsi="TH SarabunPSK" w:cs="TH SarabunPSK"/>
          <w:sz w:val="32"/>
          <w:szCs w:val="32"/>
        </w:rPr>
      </w:pPr>
      <w:r w:rsidRPr="005210F6">
        <w:rPr>
          <w:rFonts w:ascii="TH SarabunPSK" w:hAnsi="TH SarabunPSK" w:cs="TH SarabunPSK"/>
          <w:sz w:val="32"/>
          <w:szCs w:val="32"/>
          <w:cs/>
        </w:rPr>
        <w:t>ให้แสดงผลลัพธ์และตัวชี้วัดผลลัพธ์ของทุกหมวด (โดยแบ่</w:t>
      </w:r>
      <w:r>
        <w:rPr>
          <w:rFonts w:ascii="TH SarabunPSK" w:hAnsi="TH SarabunPSK" w:cs="TH SarabunPSK"/>
          <w:sz w:val="32"/>
          <w:szCs w:val="32"/>
          <w:cs/>
        </w:rPr>
        <w:t xml:space="preserve">งเป็น </w:t>
      </w:r>
      <w:r w:rsidR="00E61F66" w:rsidRPr="00E61F66">
        <w:rPr>
          <w:rFonts w:ascii="TH SarabunPSK" w:hAnsi="TH SarabunPSK" w:cs="TH SarabunPSK"/>
          <w:sz w:val="32"/>
          <w:szCs w:val="32"/>
          <w:cs/>
        </w:rPr>
        <w:t>7.1 ผลลัพธ์ด้านประสิทธิผลและการบรรลุพันธกิจ</w:t>
      </w:r>
      <w:r w:rsidR="00E61F66">
        <w:rPr>
          <w:rFonts w:ascii="TH SarabunPSK" w:hAnsi="TH SarabunPSK" w:cs="TH SarabunPSK"/>
          <w:sz w:val="32"/>
          <w:szCs w:val="32"/>
        </w:rPr>
        <w:t xml:space="preserve"> </w:t>
      </w:r>
      <w:r w:rsidR="00E61F66" w:rsidRPr="00E61F66">
        <w:rPr>
          <w:rFonts w:ascii="TH SarabunPSK" w:hAnsi="TH SarabunPSK" w:cs="TH SarabunPSK"/>
          <w:sz w:val="32"/>
          <w:szCs w:val="32"/>
          <w:cs/>
        </w:rPr>
        <w:t>7.2 ผลลัพธ์ด้านการให้ความสำคัญผู้รับบริการและผู้มีส่วนได้ส่วนเสีย</w:t>
      </w:r>
      <w:r w:rsidR="00E61F66">
        <w:rPr>
          <w:rFonts w:ascii="TH SarabunPSK" w:hAnsi="TH SarabunPSK" w:cs="TH SarabunPSK"/>
          <w:sz w:val="32"/>
          <w:szCs w:val="32"/>
        </w:rPr>
        <w:t xml:space="preserve"> </w:t>
      </w:r>
      <w:r w:rsidR="00E61F66" w:rsidRPr="00E61F66">
        <w:rPr>
          <w:rFonts w:ascii="TH SarabunPSK" w:hAnsi="TH SarabunPSK" w:cs="TH SarabunPSK"/>
          <w:sz w:val="32"/>
          <w:szCs w:val="32"/>
          <w:cs/>
        </w:rPr>
        <w:t>7.3 ผลลัพธ์ด้านการมุ่งเน้นบุคลากร</w:t>
      </w:r>
      <w:r w:rsidR="00E61F66">
        <w:rPr>
          <w:rFonts w:ascii="TH SarabunPSK" w:hAnsi="TH SarabunPSK" w:cs="TH SarabunPSK"/>
          <w:sz w:val="32"/>
          <w:szCs w:val="32"/>
        </w:rPr>
        <w:t xml:space="preserve"> </w:t>
      </w:r>
      <w:r w:rsidR="00E61F66" w:rsidRPr="00E61F66">
        <w:rPr>
          <w:rFonts w:ascii="TH SarabunPSK" w:hAnsi="TH SarabunPSK" w:cs="TH SarabunPSK"/>
          <w:sz w:val="32"/>
          <w:szCs w:val="32"/>
          <w:cs/>
        </w:rPr>
        <w:t>7.4 ผลลัพธ์ด้านการนำองค์การและการกำกับดูแล</w:t>
      </w:r>
      <w:r w:rsidR="00E61F66">
        <w:rPr>
          <w:rFonts w:ascii="TH SarabunPSK" w:hAnsi="TH SarabunPSK" w:cs="TH SarabunPSK"/>
          <w:sz w:val="32"/>
          <w:szCs w:val="32"/>
        </w:rPr>
        <w:t xml:space="preserve"> </w:t>
      </w:r>
      <w:r w:rsidR="00E61F66" w:rsidRPr="00E61F66">
        <w:rPr>
          <w:rFonts w:ascii="TH SarabunPSK" w:hAnsi="TH SarabunPSK" w:cs="TH SarabunPSK"/>
          <w:sz w:val="32"/>
          <w:szCs w:val="32"/>
          <w:cs/>
        </w:rPr>
        <w:t>7.5 ผลลัพธ์ด้านงบประมาณ</w:t>
      </w:r>
      <w:r w:rsidR="00E61F66">
        <w:rPr>
          <w:rFonts w:ascii="TH SarabunPSK" w:hAnsi="TH SarabunPSK" w:cs="TH SarabunPSK"/>
          <w:sz w:val="32"/>
          <w:szCs w:val="32"/>
        </w:rPr>
        <w:t xml:space="preserve"> </w:t>
      </w:r>
      <w:r w:rsidR="00E61F66" w:rsidRPr="00E61F66">
        <w:rPr>
          <w:rFonts w:ascii="TH SarabunPSK" w:hAnsi="TH SarabunPSK" w:cs="TH SarabunPSK"/>
          <w:sz w:val="32"/>
          <w:szCs w:val="32"/>
          <w:cs/>
        </w:rPr>
        <w:t>การเงิน และการเติบโต</w:t>
      </w:r>
      <w:r w:rsidR="00E61F66">
        <w:rPr>
          <w:rFonts w:ascii="TH SarabunPSK" w:hAnsi="TH SarabunPSK" w:cs="TH SarabunPSK"/>
          <w:sz w:val="32"/>
          <w:szCs w:val="32"/>
        </w:rPr>
        <w:t xml:space="preserve"> </w:t>
      </w:r>
      <w:r w:rsidR="00E61F66">
        <w:rPr>
          <w:rFonts w:ascii="TH SarabunPSK" w:hAnsi="TH SarabunPSK" w:cs="TH SarabunPSK" w:hint="cs"/>
          <w:sz w:val="32"/>
          <w:szCs w:val="32"/>
          <w:cs/>
        </w:rPr>
        <w:t xml:space="preserve">และ </w:t>
      </w:r>
      <w:r w:rsidR="00E61F66" w:rsidRPr="00E61F66">
        <w:rPr>
          <w:rFonts w:ascii="TH SarabunPSK" w:hAnsi="TH SarabunPSK" w:cs="TH SarabunPSK"/>
          <w:sz w:val="32"/>
          <w:szCs w:val="32"/>
          <w:cs/>
        </w:rPr>
        <w:t>7.6 ผลลัพธ์ด้านประสิทธิผลของกระบวนการ และการจัดการห่วงโซ่อุปทาน</w:t>
      </w:r>
      <w:r w:rsidRPr="005210F6">
        <w:rPr>
          <w:rFonts w:ascii="TH SarabunPSK" w:hAnsi="TH SarabunPSK" w:cs="TH SarabunPSK"/>
          <w:sz w:val="32"/>
          <w:szCs w:val="32"/>
          <w:cs/>
        </w:rPr>
        <w:t xml:space="preserve">) </w:t>
      </w:r>
    </w:p>
    <w:p w:rsidR="008F69C1" w:rsidRPr="007E1946" w:rsidRDefault="008F69C1" w:rsidP="002E11F9">
      <w:pPr>
        <w:pStyle w:val="ListParagraph"/>
        <w:spacing w:before="240"/>
        <w:ind w:left="0" w:firstLine="720"/>
        <w:contextualSpacing w:val="0"/>
        <w:jc w:val="thaiDistribute"/>
        <w:rPr>
          <w:rFonts w:ascii="TH SarabunPSK" w:hAnsi="TH SarabunPSK" w:cs="TH SarabunPSK"/>
          <w:sz w:val="32"/>
          <w:szCs w:val="32"/>
          <w:cs/>
        </w:rPr>
      </w:pPr>
      <w:r w:rsidRPr="005210F6">
        <w:rPr>
          <w:rFonts w:ascii="TH SarabunPSK" w:hAnsi="TH SarabunPSK" w:cs="TH SarabunPSK"/>
          <w:sz w:val="32"/>
          <w:szCs w:val="32"/>
          <w:cs/>
        </w:rPr>
        <w:t>โดยผลลัพธ์ต้องแสดงให้เห็นถึงผลการดำเนินการที่มีแนวโน้มที่ดีขึ้นหรือไม่ลดลง (ขึ้นกับความเหมาะสมของแต่ละตัวชี้วัดและผลที่ผ่านมา) อย่างน้อย 3 จุด (มีการวัดผลลัพธ์ในแต่ละปี) เขียนอธิบายไม่เกิน 5 หน้า</w:t>
      </w:r>
      <w:r w:rsidR="007E1946">
        <w:rPr>
          <w:rFonts w:ascii="TH SarabunPSK" w:hAnsi="TH SarabunPSK" w:cs="TH SarabunPSK"/>
          <w:sz w:val="32"/>
          <w:szCs w:val="32"/>
        </w:rPr>
        <w:t xml:space="preserve"> </w:t>
      </w:r>
      <w:r w:rsidR="007E1946" w:rsidRPr="007E1946">
        <w:rPr>
          <w:rFonts w:ascii="TH SarabunPSK" w:hAnsi="TH SarabunPSK" w:cs="TH SarabunPSK" w:hint="cs"/>
          <w:i/>
          <w:iCs/>
          <w:sz w:val="32"/>
          <w:szCs w:val="32"/>
          <w:cs/>
        </w:rPr>
        <w:t>กรณีสมัครรางวัลคุณภาพการบริหารจัดการภาครัฐ รายหมวด</w:t>
      </w:r>
      <w:r w:rsidR="007E1946">
        <w:rPr>
          <w:rFonts w:ascii="TH SarabunPSK" w:hAnsi="TH SarabunPSK" w:cs="TH SarabunPSK" w:hint="cs"/>
          <w:sz w:val="32"/>
          <w:szCs w:val="32"/>
          <w:cs/>
        </w:rPr>
        <w:t xml:space="preserve"> และไม่เกิน </w:t>
      </w:r>
      <w:r w:rsidR="007E1946">
        <w:rPr>
          <w:rFonts w:ascii="TH SarabunPSK" w:hAnsi="TH SarabunPSK" w:cs="TH SarabunPSK"/>
          <w:sz w:val="32"/>
          <w:szCs w:val="32"/>
        </w:rPr>
        <w:t xml:space="preserve">10 </w:t>
      </w:r>
      <w:r w:rsidR="007E1946">
        <w:rPr>
          <w:rFonts w:ascii="TH SarabunPSK" w:hAnsi="TH SarabunPSK" w:cs="TH SarabunPSK" w:hint="cs"/>
          <w:sz w:val="32"/>
          <w:szCs w:val="32"/>
          <w:cs/>
        </w:rPr>
        <w:t xml:space="preserve">หน้า </w:t>
      </w:r>
      <w:r w:rsidR="007E1946" w:rsidRPr="007E1946">
        <w:rPr>
          <w:rFonts w:ascii="TH SarabunPSK" w:hAnsi="TH SarabunPSK" w:cs="TH SarabunPSK" w:hint="cs"/>
          <w:i/>
          <w:iCs/>
          <w:sz w:val="32"/>
          <w:szCs w:val="32"/>
          <w:cs/>
        </w:rPr>
        <w:t>กรณีสมัครรางวัลคุณภาพการบริหารจัดการภาครัฐ ระดับดีเด่น</w:t>
      </w:r>
    </w:p>
    <w:p w:rsidR="008F69C1" w:rsidRPr="00BE1872" w:rsidRDefault="008F69C1" w:rsidP="008F69C1">
      <w:pPr>
        <w:pStyle w:val="ListParagraph"/>
        <w:spacing w:before="240"/>
        <w:ind w:left="426"/>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hint="cs"/>
          <w:sz w:val="32"/>
          <w:szCs w:val="32"/>
        </w:rPr>
      </w:pPr>
      <w:bookmarkStart w:id="0" w:name="_GoBack"/>
      <w:bookmarkEnd w:id="0"/>
    </w:p>
    <w:sectPr w:rsidR="008F69C1" w:rsidSect="000559B6">
      <w:footerReference w:type="default" r:id="rId8"/>
      <w:pgSz w:w="11907" w:h="16840" w:code="9"/>
      <w:pgMar w:top="1440" w:right="1440" w:bottom="1440" w:left="1440" w:header="709" w:footer="709" w:gutter="0"/>
      <w:pgNumType w:start="28"/>
      <w:cols w:space="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C72" w:rsidRDefault="00C05C72" w:rsidP="003359C5">
      <w:pPr>
        <w:spacing w:after="0" w:line="240" w:lineRule="auto"/>
      </w:pPr>
      <w:r>
        <w:separator/>
      </w:r>
    </w:p>
  </w:endnote>
  <w:endnote w:type="continuationSeparator" w:id="0">
    <w:p w:rsidR="00C05C72" w:rsidRDefault="00C05C72" w:rsidP="003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EucrosiaUPCBold">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CF" w:rsidRDefault="00B32BCF" w:rsidP="00C875D3">
    <w:pPr>
      <w:pStyle w:val="Footer"/>
    </w:pPr>
    <w:r>
      <w:rPr>
        <w:noProof/>
      </w:rPr>
      <w:drawing>
        <wp:anchor distT="0" distB="0" distL="114300" distR="114300" simplePos="0" relativeHeight="251677696" behindDoc="0" locked="0" layoutInCell="1" allowOverlap="1" wp14:anchorId="72ED7C0D" wp14:editId="1BBCF4F6">
          <wp:simplePos x="0" y="0"/>
          <wp:positionH relativeFrom="column">
            <wp:posOffset>-141605</wp:posOffset>
          </wp:positionH>
          <wp:positionV relativeFrom="paragraph">
            <wp:posOffset>-145044</wp:posOffset>
          </wp:positionV>
          <wp:extent cx="453546" cy="379563"/>
          <wp:effectExtent l="0" t="0" r="381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46" cy="37956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2A49C59" wp14:editId="200ED6DA">
          <wp:simplePos x="0" y="0"/>
          <wp:positionH relativeFrom="column">
            <wp:posOffset>5594198</wp:posOffset>
          </wp:positionH>
          <wp:positionV relativeFrom="paragraph">
            <wp:posOffset>-400609</wp:posOffset>
          </wp:positionV>
          <wp:extent cx="227330" cy="592455"/>
          <wp:effectExtent l="0" t="0" r="127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QA_final tophy.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330" cy="5924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74553ED6" wp14:editId="05588930">
              <wp:simplePos x="0" y="0"/>
              <wp:positionH relativeFrom="column">
                <wp:posOffset>-116840</wp:posOffset>
              </wp:positionH>
              <wp:positionV relativeFrom="paragraph">
                <wp:posOffset>249047</wp:posOffset>
              </wp:positionV>
              <wp:extent cx="5939942" cy="0"/>
              <wp:effectExtent l="0" t="19050" r="3810" b="19050"/>
              <wp:wrapNone/>
              <wp:docPr id="113" name="Straight Connector 113"/>
              <wp:cNvGraphicFramePr/>
              <a:graphic xmlns:a="http://schemas.openxmlformats.org/drawingml/2006/main">
                <a:graphicData uri="http://schemas.microsoft.com/office/word/2010/wordprocessingShape">
                  <wps:wsp>
                    <wps:cNvCnPr/>
                    <wps:spPr>
                      <a:xfrm flipH="1">
                        <a:off x="0" y="0"/>
                        <a:ext cx="5939942" cy="0"/>
                      </a:xfrm>
                      <a:prstGeom prst="line">
                        <a:avLst/>
                      </a:prstGeom>
                      <a:ln w="44450" cmpd="thinThick">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02C9F1" id="Straight Connector 113"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9.2pt,19.6pt" to="45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" strokecolor="#7f7f7f [1612]" strokeweight="3.5pt">
              <v:stroke linestyle="thinThick"/>
            </v:line>
          </w:pict>
        </mc:Fallback>
      </mc:AlternateContent>
    </w:r>
    <w:r w:rsidRPr="00C875D3">
      <w:rPr>
        <w:cs/>
      </w:rPr>
      <w:ptab w:relativeTo="margin" w:alignment="center" w:leader="none"/>
    </w:r>
    <w:r w:rsidRPr="00C875D3">
      <w:rPr>
        <w:c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C72" w:rsidRDefault="00C05C72" w:rsidP="003359C5">
      <w:pPr>
        <w:spacing w:after="0" w:line="240" w:lineRule="auto"/>
      </w:pPr>
      <w:r>
        <w:separator/>
      </w:r>
    </w:p>
  </w:footnote>
  <w:footnote w:type="continuationSeparator" w:id="0">
    <w:p w:rsidR="00C05C72" w:rsidRDefault="00C05C72" w:rsidP="00335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79_"/>
      </v:shape>
    </w:pict>
  </w:numPicBullet>
  <w:numPicBullet w:numPicBulletId="1">
    <w:pict>
      <v:shape id="_x0000_i1029" type="#_x0000_t75" style="width:11.25pt;height:11.25pt" o:bullet="t">
        <v:imagedata r:id="rId2" o:title="BD14829_"/>
      </v:shape>
    </w:pict>
  </w:numPicBullet>
  <w:abstractNum w:abstractNumId="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nsid w:val="020F3116"/>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F6726"/>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11">
    <w:nsid w:val="115C1E91"/>
    <w:multiLevelType w:val="hybridMultilevel"/>
    <w:tmpl w:val="39365748"/>
    <w:lvl w:ilvl="0" w:tplc="BA68C680">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501232"/>
    <w:multiLevelType w:val="hybridMultilevel"/>
    <w:tmpl w:val="839C8372"/>
    <w:lvl w:ilvl="0" w:tplc="D960E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7640BC"/>
    <w:multiLevelType w:val="hybridMultilevel"/>
    <w:tmpl w:val="5552BD3C"/>
    <w:lvl w:ilvl="0" w:tplc="DA22F76A">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4">
    <w:nsid w:val="25306B02"/>
    <w:multiLevelType w:val="hybridMultilevel"/>
    <w:tmpl w:val="DD1AEEA0"/>
    <w:lvl w:ilvl="0" w:tplc="F692D9FA">
      <w:start w:val="1"/>
      <w:numFmt w:val="bullet"/>
      <w:lvlText w:val="•"/>
      <w:lvlJc w:val="left"/>
      <w:pPr>
        <w:tabs>
          <w:tab w:val="num" w:pos="720"/>
        </w:tabs>
        <w:ind w:left="720" w:hanging="360"/>
      </w:pPr>
      <w:rPr>
        <w:rFonts w:ascii="Arial" w:hAnsi="Arial" w:hint="default"/>
      </w:rPr>
    </w:lvl>
    <w:lvl w:ilvl="1" w:tplc="F1D64216" w:tentative="1">
      <w:start w:val="1"/>
      <w:numFmt w:val="bullet"/>
      <w:lvlText w:val="•"/>
      <w:lvlJc w:val="left"/>
      <w:pPr>
        <w:tabs>
          <w:tab w:val="num" w:pos="1440"/>
        </w:tabs>
        <w:ind w:left="1440" w:hanging="360"/>
      </w:pPr>
      <w:rPr>
        <w:rFonts w:ascii="Arial" w:hAnsi="Arial" w:hint="default"/>
      </w:rPr>
    </w:lvl>
    <w:lvl w:ilvl="2" w:tplc="A4328AE4" w:tentative="1">
      <w:start w:val="1"/>
      <w:numFmt w:val="bullet"/>
      <w:lvlText w:val="•"/>
      <w:lvlJc w:val="left"/>
      <w:pPr>
        <w:tabs>
          <w:tab w:val="num" w:pos="2160"/>
        </w:tabs>
        <w:ind w:left="2160" w:hanging="360"/>
      </w:pPr>
      <w:rPr>
        <w:rFonts w:ascii="Arial" w:hAnsi="Arial" w:hint="default"/>
      </w:rPr>
    </w:lvl>
    <w:lvl w:ilvl="3" w:tplc="C29C4BA2" w:tentative="1">
      <w:start w:val="1"/>
      <w:numFmt w:val="bullet"/>
      <w:lvlText w:val="•"/>
      <w:lvlJc w:val="left"/>
      <w:pPr>
        <w:tabs>
          <w:tab w:val="num" w:pos="2880"/>
        </w:tabs>
        <w:ind w:left="2880" w:hanging="360"/>
      </w:pPr>
      <w:rPr>
        <w:rFonts w:ascii="Arial" w:hAnsi="Arial" w:hint="default"/>
      </w:rPr>
    </w:lvl>
    <w:lvl w:ilvl="4" w:tplc="F1B8BFC6" w:tentative="1">
      <w:start w:val="1"/>
      <w:numFmt w:val="bullet"/>
      <w:lvlText w:val="•"/>
      <w:lvlJc w:val="left"/>
      <w:pPr>
        <w:tabs>
          <w:tab w:val="num" w:pos="3600"/>
        </w:tabs>
        <w:ind w:left="3600" w:hanging="360"/>
      </w:pPr>
      <w:rPr>
        <w:rFonts w:ascii="Arial" w:hAnsi="Arial" w:hint="default"/>
      </w:rPr>
    </w:lvl>
    <w:lvl w:ilvl="5" w:tplc="C616F680" w:tentative="1">
      <w:start w:val="1"/>
      <w:numFmt w:val="bullet"/>
      <w:lvlText w:val="•"/>
      <w:lvlJc w:val="left"/>
      <w:pPr>
        <w:tabs>
          <w:tab w:val="num" w:pos="4320"/>
        </w:tabs>
        <w:ind w:left="4320" w:hanging="360"/>
      </w:pPr>
      <w:rPr>
        <w:rFonts w:ascii="Arial" w:hAnsi="Arial" w:hint="default"/>
      </w:rPr>
    </w:lvl>
    <w:lvl w:ilvl="6" w:tplc="2BE8B3E2" w:tentative="1">
      <w:start w:val="1"/>
      <w:numFmt w:val="bullet"/>
      <w:lvlText w:val="•"/>
      <w:lvlJc w:val="left"/>
      <w:pPr>
        <w:tabs>
          <w:tab w:val="num" w:pos="5040"/>
        </w:tabs>
        <w:ind w:left="5040" w:hanging="360"/>
      </w:pPr>
      <w:rPr>
        <w:rFonts w:ascii="Arial" w:hAnsi="Arial" w:hint="default"/>
      </w:rPr>
    </w:lvl>
    <w:lvl w:ilvl="7" w:tplc="941C7E1E" w:tentative="1">
      <w:start w:val="1"/>
      <w:numFmt w:val="bullet"/>
      <w:lvlText w:val="•"/>
      <w:lvlJc w:val="left"/>
      <w:pPr>
        <w:tabs>
          <w:tab w:val="num" w:pos="5760"/>
        </w:tabs>
        <w:ind w:left="5760" w:hanging="360"/>
      </w:pPr>
      <w:rPr>
        <w:rFonts w:ascii="Arial" w:hAnsi="Arial" w:hint="default"/>
      </w:rPr>
    </w:lvl>
    <w:lvl w:ilvl="8" w:tplc="AC560694" w:tentative="1">
      <w:start w:val="1"/>
      <w:numFmt w:val="bullet"/>
      <w:lvlText w:val="•"/>
      <w:lvlJc w:val="left"/>
      <w:pPr>
        <w:tabs>
          <w:tab w:val="num" w:pos="6480"/>
        </w:tabs>
        <w:ind w:left="6480" w:hanging="360"/>
      </w:pPr>
      <w:rPr>
        <w:rFonts w:ascii="Arial" w:hAnsi="Arial" w:hint="default"/>
      </w:rPr>
    </w:lvl>
  </w:abstractNum>
  <w:abstractNum w:abstractNumId="15">
    <w:nsid w:val="26676E0D"/>
    <w:multiLevelType w:val="hybridMultilevel"/>
    <w:tmpl w:val="6630D440"/>
    <w:lvl w:ilvl="0" w:tplc="8CAA0284">
      <w:start w:val="1"/>
      <w:numFmt w:val="bullet"/>
      <w:lvlText w:val=""/>
      <w:lvlPicBulletId w:val="0"/>
      <w:lvlJc w:val="left"/>
      <w:pPr>
        <w:ind w:left="1440" w:hanging="360"/>
      </w:pPr>
      <w:rPr>
        <w:rFonts w:ascii="Symbol" w:hAnsi="Symbol" w:hint="default"/>
        <w:color w:val="auto"/>
      </w:rPr>
    </w:lvl>
    <w:lvl w:ilvl="1" w:tplc="71600B36">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87F5B"/>
    <w:multiLevelType w:val="hybridMultilevel"/>
    <w:tmpl w:val="4EDCA130"/>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3F536B"/>
    <w:multiLevelType w:val="hybridMultilevel"/>
    <w:tmpl w:val="D22EB578"/>
    <w:lvl w:ilvl="0" w:tplc="74149E88">
      <w:start w:val="1"/>
      <w:numFmt w:val="bullet"/>
      <w:lvlText w:val="•"/>
      <w:lvlJc w:val="left"/>
      <w:pPr>
        <w:tabs>
          <w:tab w:val="num" w:pos="720"/>
        </w:tabs>
        <w:ind w:left="720" w:hanging="360"/>
      </w:pPr>
      <w:rPr>
        <w:rFonts w:ascii="Arial" w:hAnsi="Arial" w:hint="default"/>
      </w:rPr>
    </w:lvl>
    <w:lvl w:ilvl="1" w:tplc="64F474D2" w:tentative="1">
      <w:start w:val="1"/>
      <w:numFmt w:val="bullet"/>
      <w:lvlText w:val="•"/>
      <w:lvlJc w:val="left"/>
      <w:pPr>
        <w:tabs>
          <w:tab w:val="num" w:pos="1440"/>
        </w:tabs>
        <w:ind w:left="1440" w:hanging="360"/>
      </w:pPr>
      <w:rPr>
        <w:rFonts w:ascii="Arial" w:hAnsi="Arial" w:hint="default"/>
      </w:rPr>
    </w:lvl>
    <w:lvl w:ilvl="2" w:tplc="19EE0144" w:tentative="1">
      <w:start w:val="1"/>
      <w:numFmt w:val="bullet"/>
      <w:lvlText w:val="•"/>
      <w:lvlJc w:val="left"/>
      <w:pPr>
        <w:tabs>
          <w:tab w:val="num" w:pos="2160"/>
        </w:tabs>
        <w:ind w:left="2160" w:hanging="360"/>
      </w:pPr>
      <w:rPr>
        <w:rFonts w:ascii="Arial" w:hAnsi="Arial" w:hint="default"/>
      </w:rPr>
    </w:lvl>
    <w:lvl w:ilvl="3" w:tplc="E34A0FD2" w:tentative="1">
      <w:start w:val="1"/>
      <w:numFmt w:val="bullet"/>
      <w:lvlText w:val="•"/>
      <w:lvlJc w:val="left"/>
      <w:pPr>
        <w:tabs>
          <w:tab w:val="num" w:pos="2880"/>
        </w:tabs>
        <w:ind w:left="2880" w:hanging="360"/>
      </w:pPr>
      <w:rPr>
        <w:rFonts w:ascii="Arial" w:hAnsi="Arial" w:hint="default"/>
      </w:rPr>
    </w:lvl>
    <w:lvl w:ilvl="4" w:tplc="661A897E" w:tentative="1">
      <w:start w:val="1"/>
      <w:numFmt w:val="bullet"/>
      <w:lvlText w:val="•"/>
      <w:lvlJc w:val="left"/>
      <w:pPr>
        <w:tabs>
          <w:tab w:val="num" w:pos="3600"/>
        </w:tabs>
        <w:ind w:left="3600" w:hanging="360"/>
      </w:pPr>
      <w:rPr>
        <w:rFonts w:ascii="Arial" w:hAnsi="Arial" w:hint="default"/>
      </w:rPr>
    </w:lvl>
    <w:lvl w:ilvl="5" w:tplc="090A249C" w:tentative="1">
      <w:start w:val="1"/>
      <w:numFmt w:val="bullet"/>
      <w:lvlText w:val="•"/>
      <w:lvlJc w:val="left"/>
      <w:pPr>
        <w:tabs>
          <w:tab w:val="num" w:pos="4320"/>
        </w:tabs>
        <w:ind w:left="4320" w:hanging="360"/>
      </w:pPr>
      <w:rPr>
        <w:rFonts w:ascii="Arial" w:hAnsi="Arial" w:hint="default"/>
      </w:rPr>
    </w:lvl>
    <w:lvl w:ilvl="6" w:tplc="DA467240" w:tentative="1">
      <w:start w:val="1"/>
      <w:numFmt w:val="bullet"/>
      <w:lvlText w:val="•"/>
      <w:lvlJc w:val="left"/>
      <w:pPr>
        <w:tabs>
          <w:tab w:val="num" w:pos="5040"/>
        </w:tabs>
        <w:ind w:left="5040" w:hanging="360"/>
      </w:pPr>
      <w:rPr>
        <w:rFonts w:ascii="Arial" w:hAnsi="Arial" w:hint="default"/>
      </w:rPr>
    </w:lvl>
    <w:lvl w:ilvl="7" w:tplc="8F3EDDB8" w:tentative="1">
      <w:start w:val="1"/>
      <w:numFmt w:val="bullet"/>
      <w:lvlText w:val="•"/>
      <w:lvlJc w:val="left"/>
      <w:pPr>
        <w:tabs>
          <w:tab w:val="num" w:pos="5760"/>
        </w:tabs>
        <w:ind w:left="5760" w:hanging="360"/>
      </w:pPr>
      <w:rPr>
        <w:rFonts w:ascii="Arial" w:hAnsi="Arial" w:hint="default"/>
      </w:rPr>
    </w:lvl>
    <w:lvl w:ilvl="8" w:tplc="740E9AA6" w:tentative="1">
      <w:start w:val="1"/>
      <w:numFmt w:val="bullet"/>
      <w:lvlText w:val="•"/>
      <w:lvlJc w:val="left"/>
      <w:pPr>
        <w:tabs>
          <w:tab w:val="num" w:pos="6480"/>
        </w:tabs>
        <w:ind w:left="6480" w:hanging="360"/>
      </w:pPr>
      <w:rPr>
        <w:rFonts w:ascii="Arial" w:hAnsi="Arial" w:hint="default"/>
      </w:rPr>
    </w:lvl>
  </w:abstractNum>
  <w:abstractNum w:abstractNumId="18">
    <w:nsid w:val="38B12C85"/>
    <w:multiLevelType w:val="hybridMultilevel"/>
    <w:tmpl w:val="713CA05C"/>
    <w:lvl w:ilvl="0" w:tplc="85E652D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3058A4"/>
    <w:multiLevelType w:val="hybridMultilevel"/>
    <w:tmpl w:val="AC561084"/>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21">
    <w:nsid w:val="3C293B90"/>
    <w:multiLevelType w:val="hybridMultilevel"/>
    <w:tmpl w:val="81F65400"/>
    <w:lvl w:ilvl="0" w:tplc="FB8E3976">
      <w:start w:val="1"/>
      <w:numFmt w:val="bullet"/>
      <w:lvlText w:val="•"/>
      <w:lvlJc w:val="left"/>
      <w:pPr>
        <w:tabs>
          <w:tab w:val="num" w:pos="720"/>
        </w:tabs>
        <w:ind w:left="720" w:hanging="360"/>
      </w:pPr>
      <w:rPr>
        <w:rFonts w:ascii="Arial" w:hAnsi="Arial" w:hint="default"/>
      </w:rPr>
    </w:lvl>
    <w:lvl w:ilvl="1" w:tplc="EB12CA58" w:tentative="1">
      <w:start w:val="1"/>
      <w:numFmt w:val="bullet"/>
      <w:lvlText w:val="•"/>
      <w:lvlJc w:val="left"/>
      <w:pPr>
        <w:tabs>
          <w:tab w:val="num" w:pos="1440"/>
        </w:tabs>
        <w:ind w:left="1440" w:hanging="360"/>
      </w:pPr>
      <w:rPr>
        <w:rFonts w:ascii="Arial" w:hAnsi="Arial" w:hint="default"/>
      </w:rPr>
    </w:lvl>
    <w:lvl w:ilvl="2" w:tplc="0A721B02" w:tentative="1">
      <w:start w:val="1"/>
      <w:numFmt w:val="bullet"/>
      <w:lvlText w:val="•"/>
      <w:lvlJc w:val="left"/>
      <w:pPr>
        <w:tabs>
          <w:tab w:val="num" w:pos="2160"/>
        </w:tabs>
        <w:ind w:left="2160" w:hanging="360"/>
      </w:pPr>
      <w:rPr>
        <w:rFonts w:ascii="Arial" w:hAnsi="Arial" w:hint="default"/>
      </w:rPr>
    </w:lvl>
    <w:lvl w:ilvl="3" w:tplc="A11670F2" w:tentative="1">
      <w:start w:val="1"/>
      <w:numFmt w:val="bullet"/>
      <w:lvlText w:val="•"/>
      <w:lvlJc w:val="left"/>
      <w:pPr>
        <w:tabs>
          <w:tab w:val="num" w:pos="2880"/>
        </w:tabs>
        <w:ind w:left="2880" w:hanging="360"/>
      </w:pPr>
      <w:rPr>
        <w:rFonts w:ascii="Arial" w:hAnsi="Arial" w:hint="default"/>
      </w:rPr>
    </w:lvl>
    <w:lvl w:ilvl="4" w:tplc="7CCE564E" w:tentative="1">
      <w:start w:val="1"/>
      <w:numFmt w:val="bullet"/>
      <w:lvlText w:val="•"/>
      <w:lvlJc w:val="left"/>
      <w:pPr>
        <w:tabs>
          <w:tab w:val="num" w:pos="3600"/>
        </w:tabs>
        <w:ind w:left="3600" w:hanging="360"/>
      </w:pPr>
      <w:rPr>
        <w:rFonts w:ascii="Arial" w:hAnsi="Arial" w:hint="default"/>
      </w:rPr>
    </w:lvl>
    <w:lvl w:ilvl="5" w:tplc="7436CB6A" w:tentative="1">
      <w:start w:val="1"/>
      <w:numFmt w:val="bullet"/>
      <w:lvlText w:val="•"/>
      <w:lvlJc w:val="left"/>
      <w:pPr>
        <w:tabs>
          <w:tab w:val="num" w:pos="4320"/>
        </w:tabs>
        <w:ind w:left="4320" w:hanging="360"/>
      </w:pPr>
      <w:rPr>
        <w:rFonts w:ascii="Arial" w:hAnsi="Arial" w:hint="default"/>
      </w:rPr>
    </w:lvl>
    <w:lvl w:ilvl="6" w:tplc="3432D204" w:tentative="1">
      <w:start w:val="1"/>
      <w:numFmt w:val="bullet"/>
      <w:lvlText w:val="•"/>
      <w:lvlJc w:val="left"/>
      <w:pPr>
        <w:tabs>
          <w:tab w:val="num" w:pos="5040"/>
        </w:tabs>
        <w:ind w:left="5040" w:hanging="360"/>
      </w:pPr>
      <w:rPr>
        <w:rFonts w:ascii="Arial" w:hAnsi="Arial" w:hint="default"/>
      </w:rPr>
    </w:lvl>
    <w:lvl w:ilvl="7" w:tplc="6994F2C0" w:tentative="1">
      <w:start w:val="1"/>
      <w:numFmt w:val="bullet"/>
      <w:lvlText w:val="•"/>
      <w:lvlJc w:val="left"/>
      <w:pPr>
        <w:tabs>
          <w:tab w:val="num" w:pos="5760"/>
        </w:tabs>
        <w:ind w:left="5760" w:hanging="360"/>
      </w:pPr>
      <w:rPr>
        <w:rFonts w:ascii="Arial" w:hAnsi="Arial" w:hint="default"/>
      </w:rPr>
    </w:lvl>
    <w:lvl w:ilvl="8" w:tplc="3B12B056" w:tentative="1">
      <w:start w:val="1"/>
      <w:numFmt w:val="bullet"/>
      <w:lvlText w:val="•"/>
      <w:lvlJc w:val="left"/>
      <w:pPr>
        <w:tabs>
          <w:tab w:val="num" w:pos="6480"/>
        </w:tabs>
        <w:ind w:left="6480" w:hanging="360"/>
      </w:pPr>
      <w:rPr>
        <w:rFonts w:ascii="Arial" w:hAnsi="Arial" w:hint="default"/>
      </w:rPr>
    </w:lvl>
  </w:abstractNum>
  <w:abstractNum w:abstractNumId="22">
    <w:nsid w:val="48D14DAF"/>
    <w:multiLevelType w:val="hybridMultilevel"/>
    <w:tmpl w:val="E8245508"/>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35389"/>
    <w:multiLevelType w:val="hybridMultilevel"/>
    <w:tmpl w:val="CB646714"/>
    <w:lvl w:ilvl="0" w:tplc="7C3A2F02">
      <w:start w:val="1"/>
      <w:numFmt w:val="decimal"/>
      <w:lvlText w:val="%1."/>
      <w:lvlJc w:val="left"/>
      <w:pPr>
        <w:tabs>
          <w:tab w:val="num" w:pos="720"/>
        </w:tabs>
        <w:ind w:left="720" w:hanging="360"/>
      </w:pPr>
    </w:lvl>
    <w:lvl w:ilvl="1" w:tplc="04090003" w:tentative="1">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rPr>
        <w:lang w:bidi="th-TH"/>
      </w:rPr>
    </w:lvl>
    <w:lvl w:ilvl="3" w:tplc="04090001">
      <w:numFmt w:val="bullet"/>
      <w:lvlText w:val="-"/>
      <w:lvlJc w:val="left"/>
      <w:pPr>
        <w:tabs>
          <w:tab w:val="num" w:pos="2520"/>
        </w:tabs>
        <w:ind w:left="2736" w:hanging="216"/>
      </w:pPr>
      <w:rPr>
        <w:rFonts w:ascii="Browallia New" w:hAnsi="Browallia New" w:hint="default"/>
        <w:b w:val="0"/>
        <w:bCs w:val="0"/>
        <w:i w:val="0"/>
        <w:iCs w:val="0"/>
        <w:sz w:val="28"/>
        <w:szCs w:val="28"/>
      </w:r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24">
    <w:nsid w:val="4E1121B1"/>
    <w:multiLevelType w:val="hybridMultilevel"/>
    <w:tmpl w:val="610090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F0530BA"/>
    <w:multiLevelType w:val="hybridMultilevel"/>
    <w:tmpl w:val="FD962D1E"/>
    <w:lvl w:ilvl="0" w:tplc="71600B3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712272D"/>
    <w:multiLevelType w:val="hybridMultilevel"/>
    <w:tmpl w:val="3430995C"/>
    <w:lvl w:ilvl="0" w:tplc="BD783B1C">
      <w:start w:val="3"/>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82403"/>
    <w:multiLevelType w:val="hybridMultilevel"/>
    <w:tmpl w:val="2BCA4806"/>
    <w:lvl w:ilvl="0" w:tplc="A552CFE6">
      <w:start w:val="5"/>
      <w:numFmt w:val="bullet"/>
      <w:lvlText w:val="-"/>
      <w:lvlJc w:val="left"/>
      <w:pPr>
        <w:ind w:left="1069" w:hanging="360"/>
      </w:pPr>
      <w:rPr>
        <w:rFonts w:ascii="TH SarabunPSK" w:eastAsiaTheme="minorEastAsia" w:hAnsi="TH SarabunPSK" w:cs="TH SarabunPSK"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655F4276"/>
    <w:multiLevelType w:val="hybridMultilevel"/>
    <w:tmpl w:val="EF5C38A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68FB2F35"/>
    <w:multiLevelType w:val="hybridMultilevel"/>
    <w:tmpl w:val="9CE23512"/>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32">
    <w:nsid w:val="6C972387"/>
    <w:multiLevelType w:val="hybridMultilevel"/>
    <w:tmpl w:val="6008B0BE"/>
    <w:lvl w:ilvl="0" w:tplc="E2B82BF0">
      <w:start w:val="1"/>
      <w:numFmt w:val="bullet"/>
      <w:lvlText w:val="•"/>
      <w:lvlJc w:val="left"/>
      <w:pPr>
        <w:tabs>
          <w:tab w:val="num" w:pos="720"/>
        </w:tabs>
        <w:ind w:left="720" w:hanging="360"/>
      </w:pPr>
      <w:rPr>
        <w:rFonts w:ascii="Arial" w:hAnsi="Arial" w:hint="default"/>
      </w:rPr>
    </w:lvl>
    <w:lvl w:ilvl="1" w:tplc="EBB05952" w:tentative="1">
      <w:start w:val="1"/>
      <w:numFmt w:val="bullet"/>
      <w:lvlText w:val="•"/>
      <w:lvlJc w:val="left"/>
      <w:pPr>
        <w:tabs>
          <w:tab w:val="num" w:pos="1440"/>
        </w:tabs>
        <w:ind w:left="1440" w:hanging="360"/>
      </w:pPr>
      <w:rPr>
        <w:rFonts w:ascii="Arial" w:hAnsi="Arial" w:hint="default"/>
      </w:rPr>
    </w:lvl>
    <w:lvl w:ilvl="2" w:tplc="27E03ED2" w:tentative="1">
      <w:start w:val="1"/>
      <w:numFmt w:val="bullet"/>
      <w:lvlText w:val="•"/>
      <w:lvlJc w:val="left"/>
      <w:pPr>
        <w:tabs>
          <w:tab w:val="num" w:pos="2160"/>
        </w:tabs>
        <w:ind w:left="2160" w:hanging="360"/>
      </w:pPr>
      <w:rPr>
        <w:rFonts w:ascii="Arial" w:hAnsi="Arial" w:hint="default"/>
      </w:rPr>
    </w:lvl>
    <w:lvl w:ilvl="3" w:tplc="643253EC" w:tentative="1">
      <w:start w:val="1"/>
      <w:numFmt w:val="bullet"/>
      <w:lvlText w:val="•"/>
      <w:lvlJc w:val="left"/>
      <w:pPr>
        <w:tabs>
          <w:tab w:val="num" w:pos="2880"/>
        </w:tabs>
        <w:ind w:left="2880" w:hanging="360"/>
      </w:pPr>
      <w:rPr>
        <w:rFonts w:ascii="Arial" w:hAnsi="Arial" w:hint="default"/>
      </w:rPr>
    </w:lvl>
    <w:lvl w:ilvl="4" w:tplc="E4AEA42A" w:tentative="1">
      <w:start w:val="1"/>
      <w:numFmt w:val="bullet"/>
      <w:lvlText w:val="•"/>
      <w:lvlJc w:val="left"/>
      <w:pPr>
        <w:tabs>
          <w:tab w:val="num" w:pos="3600"/>
        </w:tabs>
        <w:ind w:left="3600" w:hanging="360"/>
      </w:pPr>
      <w:rPr>
        <w:rFonts w:ascii="Arial" w:hAnsi="Arial" w:hint="default"/>
      </w:rPr>
    </w:lvl>
    <w:lvl w:ilvl="5" w:tplc="5A46B4BA" w:tentative="1">
      <w:start w:val="1"/>
      <w:numFmt w:val="bullet"/>
      <w:lvlText w:val="•"/>
      <w:lvlJc w:val="left"/>
      <w:pPr>
        <w:tabs>
          <w:tab w:val="num" w:pos="4320"/>
        </w:tabs>
        <w:ind w:left="4320" w:hanging="360"/>
      </w:pPr>
      <w:rPr>
        <w:rFonts w:ascii="Arial" w:hAnsi="Arial" w:hint="default"/>
      </w:rPr>
    </w:lvl>
    <w:lvl w:ilvl="6" w:tplc="DF70511C" w:tentative="1">
      <w:start w:val="1"/>
      <w:numFmt w:val="bullet"/>
      <w:lvlText w:val="•"/>
      <w:lvlJc w:val="left"/>
      <w:pPr>
        <w:tabs>
          <w:tab w:val="num" w:pos="5040"/>
        </w:tabs>
        <w:ind w:left="5040" w:hanging="360"/>
      </w:pPr>
      <w:rPr>
        <w:rFonts w:ascii="Arial" w:hAnsi="Arial" w:hint="default"/>
      </w:rPr>
    </w:lvl>
    <w:lvl w:ilvl="7" w:tplc="3634B43C" w:tentative="1">
      <w:start w:val="1"/>
      <w:numFmt w:val="bullet"/>
      <w:lvlText w:val="•"/>
      <w:lvlJc w:val="left"/>
      <w:pPr>
        <w:tabs>
          <w:tab w:val="num" w:pos="5760"/>
        </w:tabs>
        <w:ind w:left="5760" w:hanging="360"/>
      </w:pPr>
      <w:rPr>
        <w:rFonts w:ascii="Arial" w:hAnsi="Arial" w:hint="default"/>
      </w:rPr>
    </w:lvl>
    <w:lvl w:ilvl="8" w:tplc="CE72707E" w:tentative="1">
      <w:start w:val="1"/>
      <w:numFmt w:val="bullet"/>
      <w:lvlText w:val="•"/>
      <w:lvlJc w:val="left"/>
      <w:pPr>
        <w:tabs>
          <w:tab w:val="num" w:pos="6480"/>
        </w:tabs>
        <w:ind w:left="6480" w:hanging="360"/>
      </w:pPr>
      <w:rPr>
        <w:rFonts w:ascii="Arial" w:hAnsi="Arial" w:hint="default"/>
      </w:rPr>
    </w:lvl>
  </w:abstractNum>
  <w:abstractNum w:abstractNumId="33">
    <w:nsid w:val="6F071DBA"/>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34">
    <w:nsid w:val="6F7A60DB"/>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E53A32"/>
    <w:multiLevelType w:val="hybridMultilevel"/>
    <w:tmpl w:val="850C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739B47B1"/>
    <w:multiLevelType w:val="hybridMultilevel"/>
    <w:tmpl w:val="1772BB2E"/>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7">
    <w:nsid w:val="74E94FC1"/>
    <w:multiLevelType w:val="hybridMultilevel"/>
    <w:tmpl w:val="6C242988"/>
    <w:lvl w:ilvl="0" w:tplc="20A4A5B2">
      <w:numFmt w:val="bullet"/>
      <w:lvlText w:val="-"/>
      <w:lvlJc w:val="left"/>
      <w:pPr>
        <w:tabs>
          <w:tab w:val="num" w:pos="720"/>
        </w:tabs>
        <w:ind w:left="936" w:hanging="216"/>
      </w:pPr>
      <w:rPr>
        <w:rFonts w:ascii="Browallia New" w:hAnsi="Browallia New" w:hint="default"/>
        <w:b w:val="0"/>
        <w:bCs w:val="0"/>
        <w:i w:val="0"/>
        <w:iCs w:val="0"/>
        <w:sz w:val="28"/>
        <w:szCs w:val="28"/>
        <w:lang w:bidi="th-TH"/>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57B5043"/>
    <w:multiLevelType w:val="hybridMultilevel"/>
    <w:tmpl w:val="D2080D1C"/>
    <w:lvl w:ilvl="0" w:tplc="AC9C7796">
      <w:start w:val="1"/>
      <w:numFmt w:val="bullet"/>
      <w:lvlText w:val=""/>
      <w:lvlJc w:val="left"/>
      <w:pPr>
        <w:tabs>
          <w:tab w:val="num" w:pos="2811"/>
        </w:tabs>
        <w:ind w:left="2811" w:hanging="216"/>
      </w:pPr>
      <w:rPr>
        <w:rFonts w:ascii="Symbol" w:hAnsi="Symbol" w:hint="default"/>
        <w:sz w:val="32"/>
      </w:rPr>
    </w:lvl>
    <w:lvl w:ilvl="1" w:tplc="04090003" w:tentative="1">
      <w:start w:val="1"/>
      <w:numFmt w:val="bullet"/>
      <w:lvlText w:val="o"/>
      <w:lvlJc w:val="left"/>
      <w:pPr>
        <w:tabs>
          <w:tab w:val="num" w:pos="3675"/>
        </w:tabs>
        <w:ind w:left="3675" w:hanging="360"/>
      </w:pPr>
      <w:rPr>
        <w:rFonts w:ascii="Courier New" w:hAnsi="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39">
    <w:nsid w:val="79074CE1"/>
    <w:multiLevelType w:val="hybridMultilevel"/>
    <w:tmpl w:val="39087676"/>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670DB1"/>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41">
    <w:nsid w:val="7C885073"/>
    <w:multiLevelType w:val="hybridMultilevel"/>
    <w:tmpl w:val="789EB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C1CCC"/>
    <w:multiLevelType w:val="hybridMultilevel"/>
    <w:tmpl w:val="072EE9D6"/>
    <w:lvl w:ilvl="0" w:tplc="789216F8">
      <w:start w:val="1"/>
      <w:numFmt w:val="decimal"/>
      <w:lvlText w:val="%1."/>
      <w:lvlJc w:val="left"/>
      <w:pPr>
        <w:tabs>
          <w:tab w:val="num" w:pos="720"/>
        </w:tabs>
        <w:ind w:left="720" w:hanging="360"/>
      </w:pPr>
    </w:lvl>
    <w:lvl w:ilvl="1" w:tplc="65F6FAF6" w:tentative="1">
      <w:start w:val="1"/>
      <w:numFmt w:val="decimal"/>
      <w:lvlText w:val="%2."/>
      <w:lvlJc w:val="left"/>
      <w:pPr>
        <w:tabs>
          <w:tab w:val="num" w:pos="1440"/>
        </w:tabs>
        <w:ind w:left="1440" w:hanging="360"/>
      </w:pPr>
    </w:lvl>
    <w:lvl w:ilvl="2" w:tplc="3B9887CA" w:tentative="1">
      <w:start w:val="1"/>
      <w:numFmt w:val="decimal"/>
      <w:lvlText w:val="%3."/>
      <w:lvlJc w:val="left"/>
      <w:pPr>
        <w:tabs>
          <w:tab w:val="num" w:pos="2160"/>
        </w:tabs>
        <w:ind w:left="2160" w:hanging="360"/>
      </w:pPr>
    </w:lvl>
    <w:lvl w:ilvl="3" w:tplc="BFDE61E2" w:tentative="1">
      <w:start w:val="1"/>
      <w:numFmt w:val="decimal"/>
      <w:lvlText w:val="%4."/>
      <w:lvlJc w:val="left"/>
      <w:pPr>
        <w:tabs>
          <w:tab w:val="num" w:pos="2880"/>
        </w:tabs>
        <w:ind w:left="2880" w:hanging="360"/>
      </w:pPr>
    </w:lvl>
    <w:lvl w:ilvl="4" w:tplc="90DCD7EE" w:tentative="1">
      <w:start w:val="1"/>
      <w:numFmt w:val="decimal"/>
      <w:lvlText w:val="%5."/>
      <w:lvlJc w:val="left"/>
      <w:pPr>
        <w:tabs>
          <w:tab w:val="num" w:pos="3600"/>
        </w:tabs>
        <w:ind w:left="3600" w:hanging="360"/>
      </w:pPr>
    </w:lvl>
    <w:lvl w:ilvl="5" w:tplc="72E4FEA8" w:tentative="1">
      <w:start w:val="1"/>
      <w:numFmt w:val="decimal"/>
      <w:lvlText w:val="%6."/>
      <w:lvlJc w:val="left"/>
      <w:pPr>
        <w:tabs>
          <w:tab w:val="num" w:pos="4320"/>
        </w:tabs>
        <w:ind w:left="4320" w:hanging="360"/>
      </w:pPr>
    </w:lvl>
    <w:lvl w:ilvl="6" w:tplc="2D42B26A" w:tentative="1">
      <w:start w:val="1"/>
      <w:numFmt w:val="decimal"/>
      <w:lvlText w:val="%7."/>
      <w:lvlJc w:val="left"/>
      <w:pPr>
        <w:tabs>
          <w:tab w:val="num" w:pos="5040"/>
        </w:tabs>
        <w:ind w:left="5040" w:hanging="360"/>
      </w:pPr>
    </w:lvl>
    <w:lvl w:ilvl="7" w:tplc="FE824D5A" w:tentative="1">
      <w:start w:val="1"/>
      <w:numFmt w:val="decimal"/>
      <w:lvlText w:val="%8."/>
      <w:lvlJc w:val="left"/>
      <w:pPr>
        <w:tabs>
          <w:tab w:val="num" w:pos="5760"/>
        </w:tabs>
        <w:ind w:left="5760" w:hanging="360"/>
      </w:pPr>
    </w:lvl>
    <w:lvl w:ilvl="8" w:tplc="D990E464" w:tentative="1">
      <w:start w:val="1"/>
      <w:numFmt w:val="decimal"/>
      <w:lvlText w:val="%9."/>
      <w:lvlJc w:val="left"/>
      <w:pPr>
        <w:tabs>
          <w:tab w:val="num" w:pos="6480"/>
        </w:tabs>
        <w:ind w:left="6480" w:hanging="360"/>
      </w:pPr>
    </w:lvl>
  </w:abstractNum>
  <w:num w:numId="1">
    <w:abstractNumId w:val="17"/>
  </w:num>
  <w:num w:numId="2">
    <w:abstractNumId w:val="21"/>
  </w:num>
  <w:num w:numId="3">
    <w:abstractNumId w:val="32"/>
  </w:num>
  <w:num w:numId="4">
    <w:abstractNumId w:val="14"/>
  </w:num>
  <w:num w:numId="5">
    <w:abstractNumId w:val="15"/>
  </w:num>
  <w:num w:numId="6">
    <w:abstractNumId w:val="25"/>
  </w:num>
  <w:num w:numId="7">
    <w:abstractNumId w:val="18"/>
  </w:num>
  <w:num w:numId="8">
    <w:abstractNumId w:val="20"/>
  </w:num>
  <w:num w:numId="9">
    <w:abstractNumId w:val="31"/>
  </w:num>
  <w:num w:numId="10">
    <w:abstractNumId w:val="23"/>
  </w:num>
  <w:num w:numId="11">
    <w:abstractNumId w:val="37"/>
  </w:num>
  <w:num w:numId="12">
    <w:abstractNumId w:val="13"/>
  </w:num>
  <w:num w:numId="13">
    <w:abstractNumId w:val="40"/>
  </w:num>
  <w:num w:numId="14">
    <w:abstractNumId w:val="33"/>
  </w:num>
  <w:num w:numId="15">
    <w:abstractNumId w:val="10"/>
  </w:num>
  <w:num w:numId="16">
    <w:abstractNumId w:val="38"/>
  </w:num>
  <w:num w:numId="17">
    <w:abstractNumId w:val="29"/>
  </w:num>
  <w:num w:numId="18">
    <w:abstractNumId w:val="27"/>
  </w:num>
  <w:num w:numId="19">
    <w:abstractNumId w:val="19"/>
  </w:num>
  <w:num w:numId="20">
    <w:abstractNumId w:val="36"/>
  </w:num>
  <w:num w:numId="21">
    <w:abstractNumId w:val="39"/>
  </w:num>
  <w:num w:numId="22">
    <w:abstractNumId w:val="22"/>
  </w:num>
  <w:num w:numId="23">
    <w:abstractNumId w:val="16"/>
  </w:num>
  <w:num w:numId="24">
    <w:abstractNumId w:val="30"/>
  </w:num>
  <w:num w:numId="25">
    <w:abstractNumId w:val="12"/>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 w:numId="35">
    <w:abstractNumId w:val="41"/>
  </w:num>
  <w:num w:numId="36">
    <w:abstractNumId w:val="26"/>
  </w:num>
  <w:num w:numId="37">
    <w:abstractNumId w:val="34"/>
  </w:num>
  <w:num w:numId="38">
    <w:abstractNumId w:val="9"/>
  </w:num>
  <w:num w:numId="39">
    <w:abstractNumId w:val="35"/>
  </w:num>
  <w:num w:numId="40">
    <w:abstractNumId w:val="24"/>
  </w:num>
  <w:num w:numId="41">
    <w:abstractNumId w:val="11"/>
  </w:num>
  <w:num w:numId="42">
    <w:abstractNumId w:val="28"/>
  </w:num>
  <w:num w:numId="43">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01"/>
    <w:rsid w:val="0000282D"/>
    <w:rsid w:val="00004FC8"/>
    <w:rsid w:val="00007167"/>
    <w:rsid w:val="0000726C"/>
    <w:rsid w:val="00014BAC"/>
    <w:rsid w:val="00016158"/>
    <w:rsid w:val="00017201"/>
    <w:rsid w:val="000218AF"/>
    <w:rsid w:val="00025349"/>
    <w:rsid w:val="000305A8"/>
    <w:rsid w:val="00033427"/>
    <w:rsid w:val="000358FB"/>
    <w:rsid w:val="0003725F"/>
    <w:rsid w:val="000441C2"/>
    <w:rsid w:val="00045D64"/>
    <w:rsid w:val="00047D74"/>
    <w:rsid w:val="00051F1E"/>
    <w:rsid w:val="000525F3"/>
    <w:rsid w:val="000559B6"/>
    <w:rsid w:val="00061752"/>
    <w:rsid w:val="000622C4"/>
    <w:rsid w:val="000637E5"/>
    <w:rsid w:val="00070218"/>
    <w:rsid w:val="00070838"/>
    <w:rsid w:val="00072593"/>
    <w:rsid w:val="00072A6D"/>
    <w:rsid w:val="00074122"/>
    <w:rsid w:val="000778BB"/>
    <w:rsid w:val="00080E83"/>
    <w:rsid w:val="000906C5"/>
    <w:rsid w:val="00092670"/>
    <w:rsid w:val="000956D8"/>
    <w:rsid w:val="000965A1"/>
    <w:rsid w:val="000A4CDD"/>
    <w:rsid w:val="000B0FD7"/>
    <w:rsid w:val="000B78E4"/>
    <w:rsid w:val="000C53DA"/>
    <w:rsid w:val="000D09BF"/>
    <w:rsid w:val="000D3BFB"/>
    <w:rsid w:val="000D4191"/>
    <w:rsid w:val="000E40E5"/>
    <w:rsid w:val="000E45C2"/>
    <w:rsid w:val="000F14C5"/>
    <w:rsid w:val="000F1AB2"/>
    <w:rsid w:val="000F2F77"/>
    <w:rsid w:val="000F6A1F"/>
    <w:rsid w:val="001069FF"/>
    <w:rsid w:val="0010733D"/>
    <w:rsid w:val="0011267D"/>
    <w:rsid w:val="00117007"/>
    <w:rsid w:val="00117B1C"/>
    <w:rsid w:val="00127395"/>
    <w:rsid w:val="00127C7C"/>
    <w:rsid w:val="00136EB7"/>
    <w:rsid w:val="00137883"/>
    <w:rsid w:val="00141152"/>
    <w:rsid w:val="00143EEE"/>
    <w:rsid w:val="00152A03"/>
    <w:rsid w:val="0016109E"/>
    <w:rsid w:val="00162DFF"/>
    <w:rsid w:val="00171DF2"/>
    <w:rsid w:val="001765F4"/>
    <w:rsid w:val="0017773D"/>
    <w:rsid w:val="00181949"/>
    <w:rsid w:val="00187870"/>
    <w:rsid w:val="00191725"/>
    <w:rsid w:val="00194501"/>
    <w:rsid w:val="001A12C1"/>
    <w:rsid w:val="001C2483"/>
    <w:rsid w:val="001C392C"/>
    <w:rsid w:val="001C4605"/>
    <w:rsid w:val="001C4E2C"/>
    <w:rsid w:val="001E4D23"/>
    <w:rsid w:val="001E6B65"/>
    <w:rsid w:val="001E7B5A"/>
    <w:rsid w:val="0021709F"/>
    <w:rsid w:val="002173B2"/>
    <w:rsid w:val="00217DAD"/>
    <w:rsid w:val="00223A88"/>
    <w:rsid w:val="002307B2"/>
    <w:rsid w:val="00235F6C"/>
    <w:rsid w:val="002409F6"/>
    <w:rsid w:val="00246487"/>
    <w:rsid w:val="00252C45"/>
    <w:rsid w:val="00253A36"/>
    <w:rsid w:val="002553EA"/>
    <w:rsid w:val="00257800"/>
    <w:rsid w:val="00257876"/>
    <w:rsid w:val="002618F3"/>
    <w:rsid w:val="0026202F"/>
    <w:rsid w:val="00266F90"/>
    <w:rsid w:val="00267935"/>
    <w:rsid w:val="00267E62"/>
    <w:rsid w:val="00267FA8"/>
    <w:rsid w:val="002714DA"/>
    <w:rsid w:val="00276F47"/>
    <w:rsid w:val="002810C2"/>
    <w:rsid w:val="002816F2"/>
    <w:rsid w:val="0028184F"/>
    <w:rsid w:val="002868E8"/>
    <w:rsid w:val="00287169"/>
    <w:rsid w:val="00296D70"/>
    <w:rsid w:val="00297569"/>
    <w:rsid w:val="002A1E55"/>
    <w:rsid w:val="002A2E55"/>
    <w:rsid w:val="002A4C36"/>
    <w:rsid w:val="002A6C94"/>
    <w:rsid w:val="002B02D1"/>
    <w:rsid w:val="002B066E"/>
    <w:rsid w:val="002C1228"/>
    <w:rsid w:val="002C30DE"/>
    <w:rsid w:val="002C56F7"/>
    <w:rsid w:val="002D6693"/>
    <w:rsid w:val="002D66BD"/>
    <w:rsid w:val="002E11F9"/>
    <w:rsid w:val="002E55A5"/>
    <w:rsid w:val="002F200F"/>
    <w:rsid w:val="002F64A7"/>
    <w:rsid w:val="0032568C"/>
    <w:rsid w:val="00326289"/>
    <w:rsid w:val="00331E65"/>
    <w:rsid w:val="0033343C"/>
    <w:rsid w:val="003340D8"/>
    <w:rsid w:val="003341AA"/>
    <w:rsid w:val="003347FE"/>
    <w:rsid w:val="003359C5"/>
    <w:rsid w:val="00337966"/>
    <w:rsid w:val="00342259"/>
    <w:rsid w:val="00345397"/>
    <w:rsid w:val="003459F0"/>
    <w:rsid w:val="00347ADE"/>
    <w:rsid w:val="00352DB0"/>
    <w:rsid w:val="003545A0"/>
    <w:rsid w:val="00354665"/>
    <w:rsid w:val="00354761"/>
    <w:rsid w:val="00356210"/>
    <w:rsid w:val="00357AFB"/>
    <w:rsid w:val="003622C3"/>
    <w:rsid w:val="00363B91"/>
    <w:rsid w:val="00365B3D"/>
    <w:rsid w:val="0037049C"/>
    <w:rsid w:val="00382CAB"/>
    <w:rsid w:val="00387892"/>
    <w:rsid w:val="00393AC9"/>
    <w:rsid w:val="00395DDC"/>
    <w:rsid w:val="003A0F38"/>
    <w:rsid w:val="003A5FC2"/>
    <w:rsid w:val="003B40CD"/>
    <w:rsid w:val="003B42E1"/>
    <w:rsid w:val="003C0F4E"/>
    <w:rsid w:val="003C1BB6"/>
    <w:rsid w:val="003C7DF8"/>
    <w:rsid w:val="003D6685"/>
    <w:rsid w:val="003E0BEB"/>
    <w:rsid w:val="003E181B"/>
    <w:rsid w:val="003F016D"/>
    <w:rsid w:val="003F4ECF"/>
    <w:rsid w:val="003F7426"/>
    <w:rsid w:val="00400C35"/>
    <w:rsid w:val="0040479A"/>
    <w:rsid w:val="00407352"/>
    <w:rsid w:val="0040763E"/>
    <w:rsid w:val="004208D4"/>
    <w:rsid w:val="004224D2"/>
    <w:rsid w:val="0042459E"/>
    <w:rsid w:val="00426712"/>
    <w:rsid w:val="00427F2B"/>
    <w:rsid w:val="00430FE2"/>
    <w:rsid w:val="004543C7"/>
    <w:rsid w:val="00455C2A"/>
    <w:rsid w:val="00461C4F"/>
    <w:rsid w:val="00467FC0"/>
    <w:rsid w:val="00470452"/>
    <w:rsid w:val="004740CE"/>
    <w:rsid w:val="00474719"/>
    <w:rsid w:val="00476256"/>
    <w:rsid w:val="00476F44"/>
    <w:rsid w:val="0048220B"/>
    <w:rsid w:val="004868ED"/>
    <w:rsid w:val="004938BF"/>
    <w:rsid w:val="004A0DB4"/>
    <w:rsid w:val="004A4C3F"/>
    <w:rsid w:val="004A52D4"/>
    <w:rsid w:val="004A7C67"/>
    <w:rsid w:val="004C0DD8"/>
    <w:rsid w:val="004C2D35"/>
    <w:rsid w:val="004C332E"/>
    <w:rsid w:val="004C7B11"/>
    <w:rsid w:val="004D15F0"/>
    <w:rsid w:val="004D1994"/>
    <w:rsid w:val="004D1B5D"/>
    <w:rsid w:val="004E196B"/>
    <w:rsid w:val="004E261B"/>
    <w:rsid w:val="004E3BD3"/>
    <w:rsid w:val="004E51C0"/>
    <w:rsid w:val="004E523D"/>
    <w:rsid w:val="004E52C9"/>
    <w:rsid w:val="004E559C"/>
    <w:rsid w:val="004F2E27"/>
    <w:rsid w:val="004F41C1"/>
    <w:rsid w:val="004F53FD"/>
    <w:rsid w:val="004F5FBE"/>
    <w:rsid w:val="004F7F17"/>
    <w:rsid w:val="00505689"/>
    <w:rsid w:val="005164FB"/>
    <w:rsid w:val="00523812"/>
    <w:rsid w:val="00525CAD"/>
    <w:rsid w:val="0052779C"/>
    <w:rsid w:val="005407F1"/>
    <w:rsid w:val="0056476B"/>
    <w:rsid w:val="0056541E"/>
    <w:rsid w:val="00565E2B"/>
    <w:rsid w:val="00571D47"/>
    <w:rsid w:val="00572F3B"/>
    <w:rsid w:val="00582B19"/>
    <w:rsid w:val="00590472"/>
    <w:rsid w:val="00593044"/>
    <w:rsid w:val="00593EC6"/>
    <w:rsid w:val="00594069"/>
    <w:rsid w:val="005A0FD9"/>
    <w:rsid w:val="005A2054"/>
    <w:rsid w:val="005A5B9E"/>
    <w:rsid w:val="005B1FA5"/>
    <w:rsid w:val="005B2E48"/>
    <w:rsid w:val="005B410A"/>
    <w:rsid w:val="005B5FD4"/>
    <w:rsid w:val="005C41BB"/>
    <w:rsid w:val="005C44D1"/>
    <w:rsid w:val="005C66A8"/>
    <w:rsid w:val="005C6A1D"/>
    <w:rsid w:val="005D02A8"/>
    <w:rsid w:val="005D163A"/>
    <w:rsid w:val="005D259E"/>
    <w:rsid w:val="005F0884"/>
    <w:rsid w:val="005F3C3A"/>
    <w:rsid w:val="005F60B1"/>
    <w:rsid w:val="005F657B"/>
    <w:rsid w:val="005F69A6"/>
    <w:rsid w:val="005F6BBD"/>
    <w:rsid w:val="00603EB2"/>
    <w:rsid w:val="00605238"/>
    <w:rsid w:val="00605793"/>
    <w:rsid w:val="00607FEA"/>
    <w:rsid w:val="00610226"/>
    <w:rsid w:val="006213B6"/>
    <w:rsid w:val="00632529"/>
    <w:rsid w:val="00634992"/>
    <w:rsid w:val="0064362A"/>
    <w:rsid w:val="0064523E"/>
    <w:rsid w:val="006532D0"/>
    <w:rsid w:val="0066664C"/>
    <w:rsid w:val="0066709D"/>
    <w:rsid w:val="006704A0"/>
    <w:rsid w:val="00682ADE"/>
    <w:rsid w:val="00684782"/>
    <w:rsid w:val="00691EEB"/>
    <w:rsid w:val="00692DA1"/>
    <w:rsid w:val="00695810"/>
    <w:rsid w:val="006A06A0"/>
    <w:rsid w:val="006A282A"/>
    <w:rsid w:val="006A4EB2"/>
    <w:rsid w:val="006A5C9A"/>
    <w:rsid w:val="006A7404"/>
    <w:rsid w:val="006B1B3B"/>
    <w:rsid w:val="006B6C69"/>
    <w:rsid w:val="006C6647"/>
    <w:rsid w:val="006D1B82"/>
    <w:rsid w:val="006D315F"/>
    <w:rsid w:val="006D60C0"/>
    <w:rsid w:val="006D6B1C"/>
    <w:rsid w:val="006F0FA0"/>
    <w:rsid w:val="006F5E83"/>
    <w:rsid w:val="006F79F8"/>
    <w:rsid w:val="007015A2"/>
    <w:rsid w:val="00704C54"/>
    <w:rsid w:val="007218D3"/>
    <w:rsid w:val="007248B0"/>
    <w:rsid w:val="00724F38"/>
    <w:rsid w:val="007268F7"/>
    <w:rsid w:val="00727366"/>
    <w:rsid w:val="0073090B"/>
    <w:rsid w:val="00743F50"/>
    <w:rsid w:val="007440D5"/>
    <w:rsid w:val="00747593"/>
    <w:rsid w:val="00753D74"/>
    <w:rsid w:val="00760843"/>
    <w:rsid w:val="00766037"/>
    <w:rsid w:val="00767EAE"/>
    <w:rsid w:val="00773D2A"/>
    <w:rsid w:val="0077502D"/>
    <w:rsid w:val="00780315"/>
    <w:rsid w:val="007807EE"/>
    <w:rsid w:val="00795050"/>
    <w:rsid w:val="007A1A39"/>
    <w:rsid w:val="007A4D51"/>
    <w:rsid w:val="007A4EE5"/>
    <w:rsid w:val="007A582A"/>
    <w:rsid w:val="007B0923"/>
    <w:rsid w:val="007B31C4"/>
    <w:rsid w:val="007C2BE8"/>
    <w:rsid w:val="007D0DD3"/>
    <w:rsid w:val="007D71C4"/>
    <w:rsid w:val="007E185A"/>
    <w:rsid w:val="007E1946"/>
    <w:rsid w:val="007E6EA5"/>
    <w:rsid w:val="007F32B3"/>
    <w:rsid w:val="007F65EE"/>
    <w:rsid w:val="00800B49"/>
    <w:rsid w:val="00803086"/>
    <w:rsid w:val="008179C4"/>
    <w:rsid w:val="008239B7"/>
    <w:rsid w:val="008254F3"/>
    <w:rsid w:val="00825952"/>
    <w:rsid w:val="0083122D"/>
    <w:rsid w:val="0083349F"/>
    <w:rsid w:val="00847D0A"/>
    <w:rsid w:val="00847FF9"/>
    <w:rsid w:val="0085297D"/>
    <w:rsid w:val="00854373"/>
    <w:rsid w:val="00854CA1"/>
    <w:rsid w:val="008578B6"/>
    <w:rsid w:val="00862F63"/>
    <w:rsid w:val="008638A0"/>
    <w:rsid w:val="00863ED5"/>
    <w:rsid w:val="008648E9"/>
    <w:rsid w:val="00873464"/>
    <w:rsid w:val="00875627"/>
    <w:rsid w:val="008841FC"/>
    <w:rsid w:val="008854DC"/>
    <w:rsid w:val="00885993"/>
    <w:rsid w:val="008A340A"/>
    <w:rsid w:val="008A3E4B"/>
    <w:rsid w:val="008B0AB2"/>
    <w:rsid w:val="008B1CE8"/>
    <w:rsid w:val="008B2A54"/>
    <w:rsid w:val="008B5DF4"/>
    <w:rsid w:val="008C1A06"/>
    <w:rsid w:val="008D0A1C"/>
    <w:rsid w:val="008D1506"/>
    <w:rsid w:val="008D2159"/>
    <w:rsid w:val="008E2E5F"/>
    <w:rsid w:val="008E6C45"/>
    <w:rsid w:val="008E7BB6"/>
    <w:rsid w:val="008F29D6"/>
    <w:rsid w:val="008F69C1"/>
    <w:rsid w:val="008F7349"/>
    <w:rsid w:val="009021EC"/>
    <w:rsid w:val="00903F5D"/>
    <w:rsid w:val="009053A8"/>
    <w:rsid w:val="00913354"/>
    <w:rsid w:val="0092647A"/>
    <w:rsid w:val="00931AEC"/>
    <w:rsid w:val="009345F2"/>
    <w:rsid w:val="00934872"/>
    <w:rsid w:val="009348B7"/>
    <w:rsid w:val="00935976"/>
    <w:rsid w:val="00941B84"/>
    <w:rsid w:val="00950493"/>
    <w:rsid w:val="009518B4"/>
    <w:rsid w:val="00953BF8"/>
    <w:rsid w:val="00957ABF"/>
    <w:rsid w:val="0096004D"/>
    <w:rsid w:val="0096587B"/>
    <w:rsid w:val="00967B34"/>
    <w:rsid w:val="00970BDF"/>
    <w:rsid w:val="00971166"/>
    <w:rsid w:val="00972EB1"/>
    <w:rsid w:val="00974919"/>
    <w:rsid w:val="00977BE9"/>
    <w:rsid w:val="00986265"/>
    <w:rsid w:val="00986949"/>
    <w:rsid w:val="00992547"/>
    <w:rsid w:val="0099363B"/>
    <w:rsid w:val="009B0DF8"/>
    <w:rsid w:val="009B235A"/>
    <w:rsid w:val="009C11EC"/>
    <w:rsid w:val="009C328C"/>
    <w:rsid w:val="009C5EBC"/>
    <w:rsid w:val="009D17CB"/>
    <w:rsid w:val="009D7783"/>
    <w:rsid w:val="009F258D"/>
    <w:rsid w:val="009F472F"/>
    <w:rsid w:val="00A00836"/>
    <w:rsid w:val="00A05849"/>
    <w:rsid w:val="00A138EC"/>
    <w:rsid w:val="00A15734"/>
    <w:rsid w:val="00A17A5F"/>
    <w:rsid w:val="00A17AEA"/>
    <w:rsid w:val="00A2310A"/>
    <w:rsid w:val="00A36781"/>
    <w:rsid w:val="00A50637"/>
    <w:rsid w:val="00A51F2F"/>
    <w:rsid w:val="00A5472B"/>
    <w:rsid w:val="00A54CAD"/>
    <w:rsid w:val="00A556B9"/>
    <w:rsid w:val="00A55B7E"/>
    <w:rsid w:val="00A65EAD"/>
    <w:rsid w:val="00A7559E"/>
    <w:rsid w:val="00A7611F"/>
    <w:rsid w:val="00A766F4"/>
    <w:rsid w:val="00A80EF6"/>
    <w:rsid w:val="00A864F6"/>
    <w:rsid w:val="00A9023F"/>
    <w:rsid w:val="00A90D87"/>
    <w:rsid w:val="00A94780"/>
    <w:rsid w:val="00A9508A"/>
    <w:rsid w:val="00A95A09"/>
    <w:rsid w:val="00AA0F02"/>
    <w:rsid w:val="00AA174F"/>
    <w:rsid w:val="00AA4D4A"/>
    <w:rsid w:val="00AB41DD"/>
    <w:rsid w:val="00AB5542"/>
    <w:rsid w:val="00AB7769"/>
    <w:rsid w:val="00AC3076"/>
    <w:rsid w:val="00AC6A61"/>
    <w:rsid w:val="00AD2082"/>
    <w:rsid w:val="00AD2BFB"/>
    <w:rsid w:val="00AE06C9"/>
    <w:rsid w:val="00AE3AC3"/>
    <w:rsid w:val="00AE7ACE"/>
    <w:rsid w:val="00AF3DE6"/>
    <w:rsid w:val="00AF7C48"/>
    <w:rsid w:val="00B015D9"/>
    <w:rsid w:val="00B036DC"/>
    <w:rsid w:val="00B04D81"/>
    <w:rsid w:val="00B06A04"/>
    <w:rsid w:val="00B100A8"/>
    <w:rsid w:val="00B21E9E"/>
    <w:rsid w:val="00B22757"/>
    <w:rsid w:val="00B25DB3"/>
    <w:rsid w:val="00B265C1"/>
    <w:rsid w:val="00B32BCF"/>
    <w:rsid w:val="00B3305F"/>
    <w:rsid w:val="00B40DF6"/>
    <w:rsid w:val="00B44B31"/>
    <w:rsid w:val="00B45475"/>
    <w:rsid w:val="00B47CDA"/>
    <w:rsid w:val="00B51C33"/>
    <w:rsid w:val="00B54D7E"/>
    <w:rsid w:val="00B5504A"/>
    <w:rsid w:val="00B55CB1"/>
    <w:rsid w:val="00B57929"/>
    <w:rsid w:val="00B61928"/>
    <w:rsid w:val="00B6479F"/>
    <w:rsid w:val="00B65578"/>
    <w:rsid w:val="00B72AAF"/>
    <w:rsid w:val="00B7418D"/>
    <w:rsid w:val="00B75EFF"/>
    <w:rsid w:val="00B81019"/>
    <w:rsid w:val="00B8356B"/>
    <w:rsid w:val="00B83867"/>
    <w:rsid w:val="00B91F54"/>
    <w:rsid w:val="00BA2A63"/>
    <w:rsid w:val="00BB482B"/>
    <w:rsid w:val="00BB7040"/>
    <w:rsid w:val="00BC1492"/>
    <w:rsid w:val="00BC3C28"/>
    <w:rsid w:val="00BC4618"/>
    <w:rsid w:val="00BC4FA6"/>
    <w:rsid w:val="00BD0DB5"/>
    <w:rsid w:val="00BE49CC"/>
    <w:rsid w:val="00BF2E52"/>
    <w:rsid w:val="00BF443C"/>
    <w:rsid w:val="00BF5E2B"/>
    <w:rsid w:val="00C05C72"/>
    <w:rsid w:val="00C13F59"/>
    <w:rsid w:val="00C157F3"/>
    <w:rsid w:val="00C20963"/>
    <w:rsid w:val="00C24B4F"/>
    <w:rsid w:val="00C2766C"/>
    <w:rsid w:val="00C32AC7"/>
    <w:rsid w:val="00C40804"/>
    <w:rsid w:val="00C41F2B"/>
    <w:rsid w:val="00C4374E"/>
    <w:rsid w:val="00C469C5"/>
    <w:rsid w:val="00C47691"/>
    <w:rsid w:val="00C507DB"/>
    <w:rsid w:val="00C518CC"/>
    <w:rsid w:val="00C56323"/>
    <w:rsid w:val="00C56382"/>
    <w:rsid w:val="00C57137"/>
    <w:rsid w:val="00C57F7E"/>
    <w:rsid w:val="00C6013A"/>
    <w:rsid w:val="00C67E36"/>
    <w:rsid w:val="00C75B75"/>
    <w:rsid w:val="00C837A0"/>
    <w:rsid w:val="00C875D3"/>
    <w:rsid w:val="00CA09E7"/>
    <w:rsid w:val="00CA1178"/>
    <w:rsid w:val="00CA5C5A"/>
    <w:rsid w:val="00CB2288"/>
    <w:rsid w:val="00CB6F1F"/>
    <w:rsid w:val="00CB7E21"/>
    <w:rsid w:val="00CC259B"/>
    <w:rsid w:val="00CC2A94"/>
    <w:rsid w:val="00CC3EB2"/>
    <w:rsid w:val="00CC7631"/>
    <w:rsid w:val="00CD2E6D"/>
    <w:rsid w:val="00CE136A"/>
    <w:rsid w:val="00CE374F"/>
    <w:rsid w:val="00CF103D"/>
    <w:rsid w:val="00CF6FAC"/>
    <w:rsid w:val="00CF78FD"/>
    <w:rsid w:val="00D11B90"/>
    <w:rsid w:val="00D1431C"/>
    <w:rsid w:val="00D26337"/>
    <w:rsid w:val="00D30882"/>
    <w:rsid w:val="00D370D6"/>
    <w:rsid w:val="00D45821"/>
    <w:rsid w:val="00D5553F"/>
    <w:rsid w:val="00D555D4"/>
    <w:rsid w:val="00D5597F"/>
    <w:rsid w:val="00D60B55"/>
    <w:rsid w:val="00D67D2F"/>
    <w:rsid w:val="00D71596"/>
    <w:rsid w:val="00D728CC"/>
    <w:rsid w:val="00D7621D"/>
    <w:rsid w:val="00D83AF7"/>
    <w:rsid w:val="00D91148"/>
    <w:rsid w:val="00D912D3"/>
    <w:rsid w:val="00D947EC"/>
    <w:rsid w:val="00D948A8"/>
    <w:rsid w:val="00DA3CAB"/>
    <w:rsid w:val="00DA50FB"/>
    <w:rsid w:val="00DA538E"/>
    <w:rsid w:val="00DA5E8D"/>
    <w:rsid w:val="00DB109D"/>
    <w:rsid w:val="00DB6FD1"/>
    <w:rsid w:val="00DD1AB0"/>
    <w:rsid w:val="00DD5280"/>
    <w:rsid w:val="00DD56DB"/>
    <w:rsid w:val="00DE0C4A"/>
    <w:rsid w:val="00DE30B8"/>
    <w:rsid w:val="00DE5193"/>
    <w:rsid w:val="00DF028E"/>
    <w:rsid w:val="00DF4B8D"/>
    <w:rsid w:val="00E055B1"/>
    <w:rsid w:val="00E07533"/>
    <w:rsid w:val="00E12455"/>
    <w:rsid w:val="00E16FA7"/>
    <w:rsid w:val="00E172EA"/>
    <w:rsid w:val="00E27424"/>
    <w:rsid w:val="00E353C6"/>
    <w:rsid w:val="00E371EF"/>
    <w:rsid w:val="00E37D9C"/>
    <w:rsid w:val="00E40572"/>
    <w:rsid w:val="00E50D35"/>
    <w:rsid w:val="00E50EEF"/>
    <w:rsid w:val="00E51040"/>
    <w:rsid w:val="00E578B7"/>
    <w:rsid w:val="00E617D5"/>
    <w:rsid w:val="00E61F66"/>
    <w:rsid w:val="00E66980"/>
    <w:rsid w:val="00E700B6"/>
    <w:rsid w:val="00E70BC7"/>
    <w:rsid w:val="00E80C98"/>
    <w:rsid w:val="00E8236D"/>
    <w:rsid w:val="00E8544D"/>
    <w:rsid w:val="00E87F0B"/>
    <w:rsid w:val="00E91DE8"/>
    <w:rsid w:val="00E92B7C"/>
    <w:rsid w:val="00E93985"/>
    <w:rsid w:val="00E9483B"/>
    <w:rsid w:val="00E95A38"/>
    <w:rsid w:val="00EA1EC0"/>
    <w:rsid w:val="00EA3B66"/>
    <w:rsid w:val="00EC51E7"/>
    <w:rsid w:val="00EC7036"/>
    <w:rsid w:val="00ED4A0E"/>
    <w:rsid w:val="00ED697B"/>
    <w:rsid w:val="00EF1C70"/>
    <w:rsid w:val="00EF7104"/>
    <w:rsid w:val="00F022B4"/>
    <w:rsid w:val="00F03E17"/>
    <w:rsid w:val="00F04A0F"/>
    <w:rsid w:val="00F06E19"/>
    <w:rsid w:val="00F112FD"/>
    <w:rsid w:val="00F1180E"/>
    <w:rsid w:val="00F1537D"/>
    <w:rsid w:val="00F1577C"/>
    <w:rsid w:val="00F26264"/>
    <w:rsid w:val="00F2697C"/>
    <w:rsid w:val="00F27B87"/>
    <w:rsid w:val="00F33798"/>
    <w:rsid w:val="00F4456F"/>
    <w:rsid w:val="00F44B91"/>
    <w:rsid w:val="00F46232"/>
    <w:rsid w:val="00F4628D"/>
    <w:rsid w:val="00F6419D"/>
    <w:rsid w:val="00F660BC"/>
    <w:rsid w:val="00F739FE"/>
    <w:rsid w:val="00F74C3B"/>
    <w:rsid w:val="00F76CA8"/>
    <w:rsid w:val="00F80C3A"/>
    <w:rsid w:val="00F82430"/>
    <w:rsid w:val="00F852D1"/>
    <w:rsid w:val="00F9589B"/>
    <w:rsid w:val="00F96E3B"/>
    <w:rsid w:val="00FA473C"/>
    <w:rsid w:val="00FB5153"/>
    <w:rsid w:val="00FB5796"/>
    <w:rsid w:val="00FB6D95"/>
    <w:rsid w:val="00FC0B16"/>
    <w:rsid w:val="00FC11E1"/>
    <w:rsid w:val="00FC3CE8"/>
    <w:rsid w:val="00FD1393"/>
    <w:rsid w:val="00FD1F9E"/>
    <w:rsid w:val="00FD2B59"/>
    <w:rsid w:val="00FE5F19"/>
    <w:rsid w:val="00FE772D"/>
    <w:rsid w:val="00FF35BB"/>
    <w:rsid w:val="00FF7F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95AC5-F106-4889-BD1A-8E055190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hadow/>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semiHidden/>
    <w:rsid w:val="003B42E1"/>
    <w:rPr>
      <w:rFonts w:ascii="Tahoma" w:hAnsi="Tahoma" w:cs="Angsana New"/>
      <w:sz w:val="16"/>
      <w:szCs w:val="20"/>
    </w:rPr>
  </w:style>
  <w:style w:type="paragraph" w:styleId="NormalWeb">
    <w:name w:val="Normal (Web)"/>
    <w:basedOn w:val="Normal"/>
    <w:uiPriority w:val="99"/>
    <w:unhideWhenUsed/>
    <w:rsid w:val="00136EB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36EB7"/>
    <w:pPr>
      <w:spacing w:after="0" w:line="240" w:lineRule="auto"/>
      <w:ind w:left="720"/>
      <w:contextualSpacing/>
    </w:pPr>
    <w:rPr>
      <w:rFonts w:ascii="Times New Roman" w:eastAsiaTheme="minorEastAsia"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hadow/>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5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8"/>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9"/>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shadow/>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F81BD"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F81BD" w:themeColor="accent1"/>
      </w:pBdr>
      <w:spacing w:before="200" w:after="280" w:line="240" w:lineRule="auto"/>
      <w:ind w:left="936" w:right="936"/>
    </w:pPr>
    <w:rPr>
      <w:rFonts w:ascii="Times New Roman" w:eastAsia="Times New Roman" w:hAnsi="Times New Roman" w:cs="Angsana New"/>
      <w:b/>
      <w:bCs/>
      <w:i/>
      <w:iCs/>
      <w:color w:val="4F81BD"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F81BD"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26"/>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27"/>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28"/>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29"/>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30"/>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31"/>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32"/>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33"/>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34"/>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65F91"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styleId="LightList-Accent1">
    <w:name w:val="Light List Accent 1"/>
    <w:basedOn w:val="TableNormal"/>
    <w:uiPriority w:val="61"/>
    <w:rsid w:val="004245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dTable2-Accent5">
    <w:name w:val="Grid Table 2 Accent 5"/>
    <w:basedOn w:val="TableNormal"/>
    <w:uiPriority w:val="47"/>
    <w:rsid w:val="00CE136A"/>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E136A"/>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79430">
      <w:bodyDiv w:val="1"/>
      <w:marLeft w:val="0"/>
      <w:marRight w:val="0"/>
      <w:marTop w:val="0"/>
      <w:marBottom w:val="0"/>
      <w:divBdr>
        <w:top w:val="none" w:sz="0" w:space="0" w:color="auto"/>
        <w:left w:val="none" w:sz="0" w:space="0" w:color="auto"/>
        <w:bottom w:val="none" w:sz="0" w:space="0" w:color="auto"/>
        <w:right w:val="none" w:sz="0" w:space="0" w:color="auto"/>
      </w:divBdr>
      <w:divsChild>
        <w:div w:id="1701055561">
          <w:marLeft w:val="547"/>
          <w:marRight w:val="0"/>
          <w:marTop w:val="0"/>
          <w:marBottom w:val="0"/>
          <w:divBdr>
            <w:top w:val="none" w:sz="0" w:space="0" w:color="auto"/>
            <w:left w:val="none" w:sz="0" w:space="0" w:color="auto"/>
            <w:bottom w:val="none" w:sz="0" w:space="0" w:color="auto"/>
            <w:right w:val="none" w:sz="0" w:space="0" w:color="auto"/>
          </w:divBdr>
        </w:div>
      </w:divsChild>
    </w:div>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20237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TI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CEE6-87EF-4F6F-87C8-0C9B483F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7</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Nithinooch S.</cp:lastModifiedBy>
  <cp:revision>159</cp:revision>
  <cp:lastPrinted>2014-11-20T11:19:00Z</cp:lastPrinted>
  <dcterms:created xsi:type="dcterms:W3CDTF">2014-03-14T09:02:00Z</dcterms:created>
  <dcterms:modified xsi:type="dcterms:W3CDTF">2014-11-27T03:43:00Z</dcterms:modified>
</cp:coreProperties>
</file>