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86" w:rsidRPr="001A27ED" w:rsidRDefault="008A2786" w:rsidP="008A278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ab/>
      </w:r>
    </w:p>
    <w:p w:rsidR="00023CD6" w:rsidRDefault="00936DDF" w:rsidP="00023CD6">
      <w:pPr>
        <w:spacing w:before="360" w:after="240"/>
        <w:jc w:val="center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9829800" cy="583565"/>
                <wp:effectExtent l="19050" t="16510" r="1905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pt;margin-top:4.2pt;width:774pt;height:4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9wIw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OIq6jM4X2HYk3uEmKF3D5Z/88TYdY9h4g7ADr1gDbIqYnz24kE0PD4l2+GDbRCe7YJN&#10;Uh1a0BEQRSCHVJHjuSLiEAjHy8V8upjnWDiOvnJ+VV6X6QtWPb924MM7YTWJh5oCkk/obP/gQ2TD&#10;queQxN4q2WykUsmAbrtWQPYMu2OT1gndX4YpQwbUZ17elAn6hdNfYuRp/Q1Dy4B9rqSuKeaDKwax&#10;Kur21jTpHJhU4xk5K3MSMmo31mBrmyPqCHZsYhw6PPQWflAyYAPX1H/fMRCUqPcGa7EoZrPY8cmY&#10;lTdTNODSs730MMMRqqaBkvG4DuOU7BzIrsefipS7sXdYv1YmaWNtR1YnstikSfHTQMUpuLRT1K+x&#10;X/0EAAD//wMAUEsDBBQABgAIAAAAIQBt9t0e3wAAAAkBAAAPAAAAZHJzL2Rvd25yZXYueG1sTI8x&#10;T8NADIV3JP7DyUgsiN5R0qqEXCoUwVAmSLuwuYlJInK+EF/b8O+5TrDZfk/P38vWk+vVkUbpPFu4&#10;mxlQxJWvO24s7LYvtytQEpBr7D2ThR8SWOeXFxmmtT/xOx3L0KgYwpKihTaEIdVaqpYcyswPxFH7&#10;9KPDENex0fWIpxjuej03Zqkddhw/tDhQ0VL1VR6cBXSbJtl8P7yWspPnxfameJOPwtrrq+npEVSg&#10;KfyZ4Ywf0SGPTHt/4FpUb2GRxCrBwioBdZaXZh4P+zgZcw86z/T/BvkvAAAA//8DAFBLAQItABQA&#10;BgAIAAAAIQC2gziS/gAAAOEBAAATAAAAAAAAAAAAAAAAAAAAAABbQ29udGVudF9UeXBlc10ueG1s&#10;UEsBAi0AFAAGAAgAAAAhADj9If/WAAAAlAEAAAsAAAAAAAAAAAAAAAAALwEAAF9yZWxzLy5yZWxz&#10;UEsBAi0AFAAGAAgAAAAhANArn3AjAgAAPgQAAA4AAAAAAAAAAAAAAAAALgIAAGRycy9lMm9Eb2Mu&#10;eG1sUEsBAi0AFAAGAAgAAAAhAG323R7fAAAACQEAAA8AAAAAAAAAAAAAAAAAfQQAAGRycy9kb3du&#10;cmV2LnhtbFBLBQYAAAAABAAEAPMAAACJBQAAAAA=&#10;" strokeweight="2.25pt"/>
            </w:pict>
          </mc:Fallback>
        </mc:AlternateContent>
      </w:r>
      <w:r w:rsidR="008A2786" w:rsidRPr="001A27ED">
        <w:rPr>
          <w:rFonts w:ascii="TH SarabunPSK" w:hAnsi="TH SarabunPSK" w:cs="TH SarabunPSK"/>
          <w:b/>
          <w:bCs/>
          <w:color w:val="auto"/>
          <w:cs/>
        </w:rPr>
        <w:t>แผนปฏิบัติราชการของ</w:t>
      </w:r>
      <w:r w:rsidR="008A2786" w:rsidRPr="001A27ED">
        <w:rPr>
          <w:rFonts w:ascii="TH SarabunPSK" w:hAnsi="TH SarabunPSK" w:cs="TH SarabunPSK"/>
          <w:b/>
          <w:bCs/>
          <w:color w:val="0000FF"/>
          <w:cs/>
        </w:rPr>
        <w:t>......(ชื่อสถาบันอุดมศึกษา).....</w:t>
      </w:r>
      <w:r w:rsidR="008A2786" w:rsidRPr="001A27ED">
        <w:rPr>
          <w:rFonts w:ascii="TH SarabunPSK" w:hAnsi="TH SarabunPSK" w:cs="TH SarabunPSK"/>
          <w:b/>
          <w:bCs/>
          <w:color w:val="auto"/>
          <w:cs/>
        </w:rPr>
        <w:t xml:space="preserve"> ประจำปีงบประมาณ พ.ศ. 255</w:t>
      </w:r>
      <w:r w:rsidR="00866181">
        <w:rPr>
          <w:rFonts w:ascii="TH SarabunPSK" w:hAnsi="TH SarabunPSK" w:cs="TH SarabunPSK" w:hint="cs"/>
          <w:b/>
          <w:bCs/>
          <w:color w:val="auto"/>
          <w:cs/>
        </w:rPr>
        <w:t>8</w:t>
      </w:r>
    </w:p>
    <w:p w:rsidR="008A2786" w:rsidRPr="000333BF" w:rsidRDefault="008A2786" w:rsidP="008A2786">
      <w:pPr>
        <w:rPr>
          <w:rFonts w:ascii="TH SarabunPSK" w:hAnsi="TH SarabunPSK" w:cs="TH SarabunPSK"/>
          <w:color w:val="auto"/>
        </w:rPr>
      </w:pPr>
    </w:p>
    <w:p w:rsidR="008A2786" w:rsidRPr="001A27ED" w:rsidRDefault="008A2786" w:rsidP="008A2786">
      <w:pPr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ab/>
      </w:r>
    </w:p>
    <w:p w:rsidR="008A2786" w:rsidRPr="001A27ED" w:rsidRDefault="008A2786" w:rsidP="008A2786">
      <w:pPr>
        <w:ind w:firstLine="720"/>
        <w:rPr>
          <w:rFonts w:ascii="TH SarabunPSK" w:hAnsi="TH SarabunPSK" w:cs="TH SarabunPSK"/>
          <w:b/>
          <w:bCs/>
          <w:color w:val="auto"/>
        </w:rPr>
      </w:pPr>
      <w:r w:rsidRPr="001A27ED">
        <w:rPr>
          <w:rFonts w:ascii="TH SarabunPSK" w:hAnsi="TH SarabunPSK" w:cs="TH SarabunPSK"/>
          <w:b/>
          <w:bCs/>
          <w:color w:val="auto"/>
          <w:cs/>
        </w:rPr>
        <w:t xml:space="preserve">วิสัยทัศน์ </w:t>
      </w:r>
      <w:r w:rsidRPr="001A27ED">
        <w:rPr>
          <w:rFonts w:ascii="TH SarabunPSK" w:hAnsi="TH SarabunPSK" w:cs="TH SarabunPSK"/>
          <w:b/>
          <w:bCs/>
          <w:color w:val="auto"/>
        </w:rPr>
        <w:t xml:space="preserve">:  </w:t>
      </w:r>
    </w:p>
    <w:p w:rsidR="008A2786" w:rsidRPr="001A27ED" w:rsidRDefault="008A2786" w:rsidP="008A2786">
      <w:pPr>
        <w:ind w:left="720" w:hanging="720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            </w:t>
      </w:r>
      <w:r w:rsidRPr="001A27ED">
        <w:rPr>
          <w:rFonts w:ascii="TH SarabunPSK" w:hAnsi="TH SarabunPSK" w:cs="TH SarabunPSK"/>
          <w:color w:val="auto"/>
          <w:cs/>
        </w:rPr>
        <w:tab/>
        <w:t xml:space="preserve">   ...................................................</w:t>
      </w:r>
      <w:r>
        <w:rPr>
          <w:rFonts w:ascii="TH SarabunPSK" w:hAnsi="TH SarabunPSK" w:cs="TH SarabunPSK"/>
          <w:color w:val="auto"/>
          <w:cs/>
        </w:rPr>
        <w:t>...............................</w:t>
      </w:r>
      <w:r w:rsidRPr="001A27ED">
        <w:rPr>
          <w:rFonts w:ascii="TH SarabunPSK" w:hAnsi="TH SarabunPSK" w:cs="TH SarabunPSK"/>
          <w:color w:val="auto"/>
          <w:cs/>
        </w:rPr>
        <w:t>......................................</w:t>
      </w:r>
      <w:r>
        <w:rPr>
          <w:rFonts w:ascii="TH SarabunPSK" w:hAnsi="TH SarabunPSK" w:cs="TH SarabunPSK"/>
          <w:color w:val="auto"/>
          <w:cs/>
        </w:rPr>
        <w:t>...................</w:t>
      </w:r>
      <w:r w:rsidRPr="001A27ED">
        <w:rPr>
          <w:rFonts w:ascii="TH SarabunPSK" w:hAnsi="TH SarabunPSK" w:cs="TH SarabunPSK"/>
          <w:color w:val="auto"/>
          <w:cs/>
        </w:rPr>
        <w:t>..................................................</w:t>
      </w:r>
    </w:p>
    <w:p w:rsidR="008A2786" w:rsidRPr="001A27ED" w:rsidRDefault="008A2786" w:rsidP="008A2786">
      <w:pPr>
        <w:ind w:left="720" w:hanging="720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ab/>
      </w:r>
      <w:r>
        <w:rPr>
          <w:rFonts w:ascii="TH SarabunPSK" w:hAnsi="TH SarabunPSK" w:cs="TH SarabunPSK"/>
          <w:color w:val="auto"/>
        </w:rPr>
        <w:t xml:space="preserve">             </w:t>
      </w:r>
      <w:r w:rsidRPr="001A27ED">
        <w:rPr>
          <w:rFonts w:ascii="TH SarabunPSK" w:hAnsi="TH SarabunPSK" w:cs="TH SarabunPSK"/>
          <w:color w:val="auto"/>
          <w:cs/>
        </w:rPr>
        <w:t>...................................................</w:t>
      </w:r>
      <w:r>
        <w:rPr>
          <w:rFonts w:ascii="TH SarabunPSK" w:hAnsi="TH SarabunPSK" w:cs="TH SarabunPSK"/>
          <w:color w:val="auto"/>
          <w:cs/>
        </w:rPr>
        <w:t>...............................</w:t>
      </w:r>
      <w:r w:rsidRPr="001A27ED">
        <w:rPr>
          <w:rFonts w:ascii="TH SarabunPSK" w:hAnsi="TH SarabunPSK" w:cs="TH SarabunPSK"/>
          <w:color w:val="auto"/>
          <w:cs/>
        </w:rPr>
        <w:t>......................................</w:t>
      </w:r>
      <w:r>
        <w:rPr>
          <w:rFonts w:ascii="TH SarabunPSK" w:hAnsi="TH SarabunPSK" w:cs="TH SarabunPSK"/>
          <w:color w:val="auto"/>
          <w:cs/>
        </w:rPr>
        <w:t>...................</w:t>
      </w:r>
      <w:r w:rsidRPr="001A27ED">
        <w:rPr>
          <w:rFonts w:ascii="TH SarabunPSK" w:hAnsi="TH SarabunPSK" w:cs="TH SarabunPSK"/>
          <w:color w:val="auto"/>
          <w:cs/>
        </w:rPr>
        <w:t>..................................................</w:t>
      </w:r>
    </w:p>
    <w:p w:rsidR="008A2786" w:rsidRPr="001A27ED" w:rsidRDefault="008A2786" w:rsidP="008A2786">
      <w:pPr>
        <w:spacing w:before="240"/>
        <w:ind w:left="720" w:hanging="720"/>
        <w:rPr>
          <w:rFonts w:ascii="TH SarabunPSK" w:hAnsi="TH SarabunPSK" w:cs="TH SarabunPSK"/>
          <w:b/>
          <w:bCs/>
          <w:color w:val="auto"/>
        </w:rPr>
      </w:pPr>
      <w:r w:rsidRPr="001A27ED">
        <w:rPr>
          <w:rFonts w:ascii="TH SarabunPSK" w:hAnsi="TH SarabunPSK" w:cs="TH SarabunPSK"/>
          <w:color w:val="auto"/>
        </w:rPr>
        <w:tab/>
      </w:r>
      <w:r w:rsidRPr="001A27ED">
        <w:rPr>
          <w:rFonts w:ascii="TH SarabunPSK" w:hAnsi="TH SarabunPSK" w:cs="TH SarabunPSK"/>
          <w:b/>
          <w:bCs/>
          <w:color w:val="auto"/>
          <w:cs/>
        </w:rPr>
        <w:t xml:space="preserve">พันธกิจ </w:t>
      </w:r>
      <w:r w:rsidRPr="001A27ED">
        <w:rPr>
          <w:rFonts w:ascii="TH SarabunPSK" w:hAnsi="TH SarabunPSK" w:cs="TH SarabunPSK"/>
          <w:b/>
          <w:bCs/>
          <w:color w:val="auto"/>
        </w:rPr>
        <w:t>:</w:t>
      </w:r>
    </w:p>
    <w:p w:rsidR="008A2786" w:rsidRPr="001A27ED" w:rsidRDefault="008A2786" w:rsidP="008A2786">
      <w:pPr>
        <w:tabs>
          <w:tab w:val="left" w:pos="1800"/>
        </w:tabs>
        <w:ind w:left="1440"/>
        <w:jc w:val="thaiDistribute"/>
        <w:rPr>
          <w:rFonts w:ascii="TH SarabunPSK" w:hAnsi="TH SarabunPSK" w:cs="TH SarabunPSK"/>
          <w:color w:val="auto"/>
          <w:cs/>
        </w:rPr>
      </w:pPr>
      <w:r w:rsidRPr="001A27ED">
        <w:rPr>
          <w:rFonts w:ascii="TH SarabunPSK" w:hAnsi="TH SarabunPSK" w:cs="TH SarabunPSK"/>
          <w:color w:val="auto"/>
        </w:rPr>
        <w:t xml:space="preserve">  </w:t>
      </w:r>
      <w:r w:rsidRPr="001A27ED">
        <w:rPr>
          <w:rFonts w:ascii="TH SarabunPSK" w:hAnsi="TH SarabunPSK" w:cs="TH SarabunPSK"/>
          <w:color w:val="auto"/>
          <w:cs/>
        </w:rPr>
        <w:t>1. ...........................................................................................................................................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1440"/>
        <w:jc w:val="thaiDistribute"/>
        <w:rPr>
          <w:rFonts w:ascii="TH SarabunPSK" w:hAnsi="TH SarabunPSK" w:cs="TH SarabunPSK"/>
          <w:color w:val="auto"/>
          <w:spacing w:val="-20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2. ...........................................................................................................................................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3. ...........................................................................................................................................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4. ...........................................................................................................................................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5. ...........................................................................................................................................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hanging="720"/>
        <w:rPr>
          <w:rFonts w:ascii="TH SarabunPSK" w:hAnsi="TH SarabunPSK" w:cs="TH SarabunPSK"/>
          <w:color w:val="auto"/>
        </w:rPr>
      </w:pPr>
    </w:p>
    <w:p w:rsidR="008A2786" w:rsidRPr="001A27ED" w:rsidRDefault="008A2786" w:rsidP="008A2786">
      <w:pPr>
        <w:spacing w:before="240"/>
        <w:rPr>
          <w:rFonts w:ascii="TH SarabunPSK" w:hAnsi="TH SarabunPSK" w:cs="TH SarabunPSK"/>
          <w:b/>
          <w:bCs/>
          <w:color w:val="auto"/>
        </w:rPr>
      </w:pPr>
      <w:r w:rsidRPr="001A27ED">
        <w:rPr>
          <w:rFonts w:ascii="TH SarabunPSK" w:hAnsi="TH SarabunPSK" w:cs="TH SarabunPSK"/>
          <w:color w:val="auto"/>
        </w:rPr>
        <w:t xml:space="preserve">            </w:t>
      </w:r>
      <w:r w:rsidRPr="001A27ED">
        <w:rPr>
          <w:rFonts w:ascii="TH SarabunPSK" w:hAnsi="TH SarabunPSK" w:cs="TH SarabunPSK"/>
          <w:b/>
          <w:bCs/>
          <w:color w:val="auto"/>
          <w:cs/>
        </w:rPr>
        <w:t>ประเด็นยุทธศาสตร์</w:t>
      </w:r>
      <w:r w:rsidRPr="001A27ED">
        <w:rPr>
          <w:rFonts w:ascii="TH SarabunPSK" w:hAnsi="TH SarabunPSK" w:cs="TH SarabunPSK"/>
          <w:b/>
          <w:bCs/>
          <w:color w:val="auto"/>
        </w:rPr>
        <w:t xml:space="preserve"> : </w:t>
      </w:r>
    </w:p>
    <w:p w:rsidR="008A2786" w:rsidRPr="001A27ED" w:rsidRDefault="008A2786" w:rsidP="008A2786">
      <w:pPr>
        <w:tabs>
          <w:tab w:val="left" w:pos="1800"/>
        </w:tabs>
        <w:ind w:left="1440"/>
        <w:jc w:val="thaiDistribute"/>
        <w:rPr>
          <w:rFonts w:ascii="TH SarabunPSK" w:hAnsi="TH SarabunPSK" w:cs="TH SarabunPSK"/>
          <w:color w:val="auto"/>
          <w:cs/>
        </w:rPr>
      </w:pPr>
      <w:r w:rsidRPr="001A27ED">
        <w:rPr>
          <w:rFonts w:ascii="TH SarabunPSK" w:hAnsi="TH SarabunPSK" w:cs="TH SarabunPSK"/>
          <w:color w:val="auto"/>
        </w:rPr>
        <w:t xml:space="preserve">  </w:t>
      </w:r>
      <w:r w:rsidRPr="001A27ED">
        <w:rPr>
          <w:rFonts w:ascii="TH SarabunPSK" w:hAnsi="TH SarabunPSK" w:cs="TH SarabunPSK"/>
          <w:color w:val="auto"/>
          <w:cs/>
        </w:rPr>
        <w:t>1. ...........................................................................................................................................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1440"/>
        <w:jc w:val="thaiDistribute"/>
        <w:rPr>
          <w:rFonts w:ascii="TH SarabunPSK" w:hAnsi="TH SarabunPSK" w:cs="TH SarabunPSK"/>
          <w:color w:val="auto"/>
          <w:spacing w:val="-20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2. ...........................................................................................................................................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3. ...........................................................................................................................................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4. ...........................................................................................................................................</w:t>
      </w:r>
    </w:p>
    <w:p w:rsidR="008A2786" w:rsidRPr="001A27ED" w:rsidRDefault="008A2786" w:rsidP="008A2786">
      <w:pPr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1A27ED">
        <w:rPr>
          <w:rFonts w:ascii="TH SarabunPSK" w:hAnsi="TH SarabunPSK" w:cs="TH SarabunPSK"/>
          <w:color w:val="auto"/>
          <w:cs/>
        </w:rPr>
        <w:t xml:space="preserve">  </w:t>
      </w:r>
    </w:p>
    <w:p w:rsidR="008A2786" w:rsidRPr="001A27ED" w:rsidRDefault="008A2786" w:rsidP="008A2786">
      <w:pPr>
        <w:rPr>
          <w:rFonts w:ascii="TH SarabunPSK" w:hAnsi="TH SarabunPSK" w:cs="TH SarabunPSK"/>
          <w:color w:val="auto"/>
          <w:cs/>
        </w:rPr>
      </w:pPr>
    </w:p>
    <w:p w:rsidR="00E80CDA" w:rsidRPr="00BD1CA5" w:rsidRDefault="008A2786" w:rsidP="00F220FD">
      <w:pPr>
        <w:ind w:left="230" w:right="27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br w:type="page"/>
      </w:r>
    </w:p>
    <w:p w:rsidR="002207F1" w:rsidRDefault="00142534" w:rsidP="00F220FD">
      <w:pPr>
        <w:ind w:left="230" w:right="27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2A1C1" wp14:editId="411429A0">
                <wp:simplePos x="0" y="0"/>
                <wp:positionH relativeFrom="column">
                  <wp:posOffset>79375</wp:posOffset>
                </wp:positionH>
                <wp:positionV relativeFrom="paragraph">
                  <wp:posOffset>90805</wp:posOffset>
                </wp:positionV>
                <wp:extent cx="10083800" cy="427990"/>
                <wp:effectExtent l="19050" t="19050" r="12700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0" cy="427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96B" w:rsidRPr="00EF0817" w:rsidRDefault="00F2596B" w:rsidP="00B033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</w:rPr>
                            </w:pPr>
                            <w:r w:rsidRPr="00EF08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</w:rPr>
                              <w:t>ตัวชี้วัดผลการปฏิบัติราชการ ประจำปีงบประมาณ พ.ศ. 255</w:t>
                            </w:r>
                            <w:r w:rsidR="008661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</w:rPr>
                              <w:t>8</w:t>
                            </w:r>
                            <w:r w:rsidRPr="00EF08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</w:rPr>
                              <w:t xml:space="preserve"> </w:t>
                            </w:r>
                            <w:r w:rsidRPr="00EF08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cs/>
                              </w:rPr>
                              <w:t>......(ชื่อสถาบันอุดมศึกษา)......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.25pt;margin-top:7.15pt;width:794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5hQIAABIFAAAOAAAAZHJzL2Uyb0RvYy54bWysVF1v2yAUfZ+0/4B4T22nTpNYcaouTqZJ&#10;3YfU7gcQwDEaBgYkdjftv++CkzRdX6ZpPGDwxYdz7j3Xi9u+lejArRNalTi7SjHiimom1K7EXx83&#10;oxlGzhPFiNSKl/iJO3y7fPtm0ZmCj3WjJeMWAYhyRWdK3HhviiRxtOEtcVfacAXBWtuWeNjaXcIs&#10;6QC9lck4TW+STltmrKbcOXhbDUG8jPh1zan/XNeOeyRLDNx8nG2ct2FOlgtS7CwxjaBHGuQfWLRE&#10;KLj0DFURT9DeildQraBWO137K6rbRNe1oDxqADVZ+oeah4YYHrVAcpw5p8n9P1j66fDFIsGgdhgp&#10;0kKJHnnv0TvdoyympzOugFMPBs75Ht6Ho0GqM/eafnNI6VVD1I7fWau7hhMG9LKQ2OTi01AQB58A&#10;yLb7qBncQ/ZeR6C+tm0AhGwgQIcyPZ1LE7jQcGWazq5nKcQoBPPxdD6P7BJSnD431vn3XLcoLEps&#10;ofYRnhzunQ90SHE6Em5TeiOkjPWXCnUlHs8m08mgTEvBQjTKtLvtSlp0IMFCcURxkIDLY63wYGQp&#10;2hIDTRiDtUI+1orFazwRclgDFakCOMgDcsfVYJif83S+nq1n+Sgf36xHeVpVo7vNKh/dbLLppLqu&#10;Vqsq+xV4ZnnRCMa4ClRP5s3yvzPHsY0G253t+0KSu1S+ieO18uQljZhmUHV6RnXRCKH2gwt8v+0h&#10;IcEQW82ewBJWD40JPxJYNNr+wKiDpiyx+74nlmMkPyiw1TzL89DFcZNPpmPY2MvI9jJCFAWoEnuM&#10;huXKD52/N1bsGrhpMLLSd2DFWkSTPLM6GhgaL4o5/iRCZ1/u46nnX9nyNwAAAP//AwBQSwMEFAAG&#10;AAgAAAAhAFDEhXHgAAAACQEAAA8AAABkcnMvZG93bnJldi54bWxMj81OwzAQhO9IvIO1SNyonULT&#10;KsSpIhBQgQSicODoxpsfEa+j2G3D27M9wWk1O6PZb/P15HpxwDF0njQkMwUCqfK2o0bD58fD1QpE&#10;iIas6T2hhh8MsC7Oz3KTWX+kdzxsYyO4hEJmNLQxDpmUoWrRmTDzAxJ7tR+diSzHRtrRHLnc9XKu&#10;VCqd6YgvtGbAuxar7+3eaSiTp8SXj/eLzdvL61A/p19+WW+0vryYylsQEaf4F4YTPqNDwUw7vycb&#10;RM96vuAkz5trECc/VYo3Ow2rZAmyyOX/D4pfAAAA//8DAFBLAQItABQABgAIAAAAIQC2gziS/gAA&#10;AOEBAAATAAAAAAAAAAAAAAAAAAAAAABbQ29udGVudF9UeXBlc10ueG1sUEsBAi0AFAAGAAgAAAAh&#10;ADj9If/WAAAAlAEAAAsAAAAAAAAAAAAAAAAALwEAAF9yZWxzLy5yZWxzUEsBAi0AFAAGAAgAAAAh&#10;ANopx/mFAgAAEgUAAA4AAAAAAAAAAAAAAAAALgIAAGRycy9lMm9Eb2MueG1sUEsBAi0AFAAGAAgA&#10;AAAhAFDEhXHgAAAACQEAAA8AAAAAAAAAAAAAAAAA3wQAAGRycy9kb3ducmV2LnhtbFBLBQYAAAAA&#10;BAAEAPMAAADsBQAAAAA=&#10;" filled="f" strokeweight="2.25pt">
                <v:textbox>
                  <w:txbxContent>
                    <w:p w:rsidR="00F2596B" w:rsidRPr="00EF0817" w:rsidRDefault="00F2596B" w:rsidP="00B033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</w:rPr>
                      </w:pPr>
                      <w:r w:rsidRPr="00EF081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</w:rPr>
                        <w:t>ตัวชี้วัดผลการปฏิบัติราชการ ประจำปีงบประมาณ พ.ศ. 255</w:t>
                      </w:r>
                      <w:r w:rsidR="00866181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</w:rPr>
                        <w:t>8</w:t>
                      </w:r>
                      <w:r w:rsidRPr="00EF081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</w:rPr>
                        <w:t xml:space="preserve"> </w:t>
                      </w:r>
                      <w:r w:rsidRPr="00EF081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cs/>
                        </w:rPr>
                        <w:t>......(ชื่อสถาบันอุดมศึกษา)......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42534" w:rsidRPr="00BD1CA5" w:rsidRDefault="00142534" w:rsidP="00F220FD">
      <w:pPr>
        <w:ind w:left="230" w:right="270"/>
        <w:rPr>
          <w:rFonts w:ascii="TH SarabunPSK" w:hAnsi="TH SarabunPSK" w:cs="TH SarabunPSK"/>
          <w:color w:val="auto"/>
        </w:rPr>
      </w:pPr>
    </w:p>
    <w:p w:rsidR="002C23CC" w:rsidRPr="00142534" w:rsidRDefault="00760646" w:rsidP="002207F1">
      <w:pPr>
        <w:ind w:left="230" w:right="270"/>
        <w:rPr>
          <w:rFonts w:ascii="TH SarabunPSK" w:hAnsi="TH SarabunPSK" w:cs="TH SarabunPSK"/>
          <w:color w:val="auto"/>
          <w:sz w:val="20"/>
          <w:szCs w:val="20"/>
        </w:rPr>
      </w:pPr>
      <w:r w:rsidRPr="00BD1CA5">
        <w:rPr>
          <w:rFonts w:ascii="TH SarabunPSK" w:hAnsi="TH SarabunPSK" w:cs="TH SarabunPSK"/>
          <w:color w:val="auto"/>
          <w:cs/>
        </w:rPr>
        <w:t xml:space="preserve"> </w:t>
      </w:r>
    </w:p>
    <w:tbl>
      <w:tblPr>
        <w:tblW w:w="1589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5244"/>
        <w:gridCol w:w="993"/>
        <w:gridCol w:w="1134"/>
        <w:gridCol w:w="708"/>
        <w:gridCol w:w="709"/>
        <w:gridCol w:w="709"/>
        <w:gridCol w:w="709"/>
        <w:gridCol w:w="708"/>
        <w:gridCol w:w="3546"/>
      </w:tblGrid>
      <w:tr w:rsidR="005A0C0B" w:rsidRPr="00BD1CA5" w:rsidTr="00866181">
        <w:trPr>
          <w:tblHeader/>
        </w:trPr>
        <w:tc>
          <w:tcPr>
            <w:tcW w:w="1434" w:type="dxa"/>
            <w:vMerge w:val="restart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bookmarkStart w:id="0" w:name="OLE_LINK1"/>
            <w:bookmarkStart w:id="1" w:name="OLE_LINK2"/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ประเด็น</w:t>
            </w:r>
          </w:p>
          <w:p w:rsidR="005A0C0B" w:rsidRPr="00BD1CA5" w:rsidRDefault="005A0C0B" w:rsidP="00866181">
            <w:pPr>
              <w:ind w:left="-92" w:right="-108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การประเมินผล</w:t>
            </w:r>
          </w:p>
        </w:tc>
        <w:tc>
          <w:tcPr>
            <w:tcW w:w="5244" w:type="dxa"/>
            <w:vMerge w:val="restart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น้ำหนัก</w:t>
            </w:r>
          </w:p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spacing w:val="-12"/>
                <w:cs/>
              </w:rPr>
              <w:t>(ร้อยละ)</w:t>
            </w:r>
          </w:p>
        </w:tc>
        <w:tc>
          <w:tcPr>
            <w:tcW w:w="1134" w:type="dxa"/>
            <w:vMerge w:val="restart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เป้าหมาย</w:t>
            </w:r>
          </w:p>
          <w:p w:rsidR="005A0C0B" w:rsidRPr="00BD1CA5" w:rsidRDefault="005A0C0B" w:rsidP="00866181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ปี 255</w:t>
            </w:r>
            <w:r w:rsidR="00866181">
              <w:rPr>
                <w:rFonts w:ascii="TH SarabunPSK" w:hAnsi="TH SarabunPSK" w:cs="TH SarabunPSK"/>
                <w:b/>
                <w:bCs/>
                <w:color w:val="auto"/>
              </w:rPr>
              <w:t>8</w:t>
            </w:r>
          </w:p>
        </w:tc>
        <w:tc>
          <w:tcPr>
            <w:tcW w:w="3543" w:type="dxa"/>
            <w:gridSpan w:val="5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เกณฑ์การให้คะแนน</w:t>
            </w:r>
          </w:p>
        </w:tc>
        <w:tc>
          <w:tcPr>
            <w:tcW w:w="3546" w:type="dxa"/>
            <w:vMerge w:val="restart"/>
            <w:vAlign w:val="center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หมายเหตุ</w:t>
            </w:r>
          </w:p>
        </w:tc>
      </w:tr>
      <w:tr w:rsidR="005A0C0B" w:rsidRPr="00BD1CA5" w:rsidTr="00866181">
        <w:trPr>
          <w:tblHeader/>
        </w:trPr>
        <w:tc>
          <w:tcPr>
            <w:tcW w:w="1434" w:type="dxa"/>
            <w:vMerge/>
          </w:tcPr>
          <w:p w:rsidR="005A0C0B" w:rsidRPr="00BD1CA5" w:rsidRDefault="005A0C0B" w:rsidP="00F220FD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244" w:type="dxa"/>
            <w:vMerge/>
          </w:tcPr>
          <w:p w:rsidR="005A0C0B" w:rsidRPr="00BD1CA5" w:rsidRDefault="005A0C0B" w:rsidP="00F220FD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3" w:type="dxa"/>
            <w:vMerge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134" w:type="dxa"/>
            <w:vMerge/>
          </w:tcPr>
          <w:p w:rsidR="005A0C0B" w:rsidRPr="00BD1CA5" w:rsidRDefault="005A0C0B" w:rsidP="00F220FD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08" w:type="dxa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  <w:cs/>
              </w:rPr>
              <w:t>1</w:t>
            </w:r>
          </w:p>
        </w:tc>
        <w:tc>
          <w:tcPr>
            <w:tcW w:w="709" w:type="dxa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  <w:cs/>
              </w:rPr>
              <w:t>2</w:t>
            </w:r>
          </w:p>
        </w:tc>
        <w:tc>
          <w:tcPr>
            <w:tcW w:w="709" w:type="dxa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709" w:type="dxa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708" w:type="dxa"/>
          </w:tcPr>
          <w:p w:rsidR="005A0C0B" w:rsidRPr="00BD1CA5" w:rsidRDefault="005A0C0B" w:rsidP="006E77A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  <w:cs/>
              </w:rPr>
              <w:t>5</w:t>
            </w:r>
          </w:p>
        </w:tc>
        <w:tc>
          <w:tcPr>
            <w:tcW w:w="3546" w:type="dxa"/>
            <w:vMerge/>
          </w:tcPr>
          <w:p w:rsidR="005A0C0B" w:rsidRPr="00BD1CA5" w:rsidRDefault="005A0C0B" w:rsidP="00F220FD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5A0C0B" w:rsidRPr="00BD1CA5" w:rsidTr="000333BF">
        <w:tc>
          <w:tcPr>
            <w:tcW w:w="15894" w:type="dxa"/>
            <w:gridSpan w:val="10"/>
          </w:tcPr>
          <w:p w:rsidR="005A0C0B" w:rsidRPr="00BD1CA5" w:rsidRDefault="00907FBE" w:rsidP="008C67D6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u w:val="single"/>
                <w:cs/>
              </w:rPr>
              <w:t>มิติภายนอก</w:t>
            </w:r>
            <w:r w:rsidR="005A0C0B"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(น้ำหนักร้อยละ </w:t>
            </w:r>
            <w:r>
              <w:rPr>
                <w:rFonts w:ascii="TH SarabunPSK" w:hAnsi="TH SarabunPSK" w:cs="TH SarabunPSK"/>
                <w:b/>
                <w:bCs/>
                <w:color w:val="auto"/>
              </w:rPr>
              <w:t>7</w:t>
            </w:r>
            <w:r w:rsidR="008C67D6">
              <w:rPr>
                <w:rFonts w:ascii="TH SarabunPSK" w:hAnsi="TH SarabunPSK" w:cs="TH SarabunPSK"/>
                <w:b/>
                <w:bCs/>
                <w:color w:val="auto"/>
              </w:rPr>
              <w:t>0</w:t>
            </w:r>
            <w:r w:rsidR="005A0C0B" w:rsidRPr="00BD1CA5">
              <w:rPr>
                <w:rFonts w:ascii="TH SarabunPSK" w:hAnsi="TH SarabunPSK" w:cs="TH SarabunPSK"/>
                <w:b/>
                <w:bCs/>
                <w:color w:val="auto"/>
                <w:cs/>
              </w:rPr>
              <w:t>)</w:t>
            </w:r>
          </w:p>
        </w:tc>
      </w:tr>
      <w:tr w:rsidR="00CB1C66" w:rsidRPr="00BD1CA5" w:rsidTr="00866181">
        <w:tc>
          <w:tcPr>
            <w:tcW w:w="1434" w:type="dxa"/>
            <w:vMerge w:val="restart"/>
          </w:tcPr>
          <w:p w:rsidR="00CB1C66" w:rsidRPr="00BD1CA5" w:rsidRDefault="00CB1C66" w:rsidP="00C35051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การประเมินประสิทธิผล</w:t>
            </w:r>
          </w:p>
        </w:tc>
        <w:tc>
          <w:tcPr>
            <w:tcW w:w="5244" w:type="dxa"/>
          </w:tcPr>
          <w:p w:rsidR="00CB1C66" w:rsidRPr="00BD1CA5" w:rsidRDefault="00CB1C66" w:rsidP="00866181">
            <w:pPr>
              <w:ind w:left="252" w:hanging="252"/>
              <w:rPr>
                <w:rFonts w:ascii="TH SarabunPSK" w:eastAsia="Angsana New" w:hAnsi="TH SarabunPSK" w:cs="TH SarabunPSK"/>
                <w:color w:val="auto"/>
                <w:spacing w:val="-24"/>
              </w:rPr>
            </w:pPr>
            <w:r w:rsidRPr="00BD1CA5">
              <w:rPr>
                <w:rFonts w:ascii="TH SarabunPSK" w:eastAsia="Angsana New" w:hAnsi="TH SarabunPSK" w:cs="TH SarabunPSK"/>
                <w:color w:val="auto"/>
                <w:spacing w:val="-24"/>
              </w:rPr>
              <w:t>1</w:t>
            </w:r>
            <w:r w:rsidRPr="00BD1CA5">
              <w:rPr>
                <w:rFonts w:ascii="TH SarabunPSK" w:eastAsia="Angsana New" w:hAnsi="TH SarabunPSK" w:cs="TH SarabunPSK"/>
                <w:color w:val="auto"/>
                <w:spacing w:val="-24"/>
                <w:cs/>
              </w:rPr>
              <w:t xml:space="preserve">. </w:t>
            </w:r>
            <w:r w:rsidRPr="00BD1CA5">
              <w:rPr>
                <w:rFonts w:ascii="TH SarabunPSK" w:eastAsia="Angsana New" w:hAnsi="TH SarabunPSK" w:cs="TH SarabunPSK"/>
                <w:color w:val="auto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auto"/>
                <w:cs/>
              </w:rPr>
              <w:t>นโยบายสำคัญเร่งด่วนของรัฐบาล</w:t>
            </w:r>
            <w:r w:rsidR="00866181">
              <w:rPr>
                <w:rFonts w:ascii="TH SarabunPSK" w:eastAsia="Angsana New" w:hAnsi="TH SarabunPSK" w:cs="TH SarabunPSK" w:hint="cs"/>
                <w:color w:val="auto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auto"/>
                <w:cs/>
              </w:rPr>
              <w:t>ภารกิจหลักข</w:t>
            </w:r>
            <w:r w:rsidRPr="00DB10A2">
              <w:rPr>
                <w:rFonts w:ascii="TH SarabunPSK" w:eastAsia="Angsana New" w:hAnsi="TH SarabunPSK" w:cs="TH SarabunPSK"/>
                <w:color w:val="auto"/>
                <w:cs/>
              </w:rPr>
              <w:t>องกระทรวง</w:t>
            </w:r>
            <w:r w:rsidR="00866181">
              <w:rPr>
                <w:rFonts w:ascii="TH SarabunPSK" w:eastAsia="Angsana New" w:hAnsi="TH SarabunPSK" w:cs="TH SarabunPSK"/>
                <w:color w:val="auto"/>
                <w:spacing w:val="-24"/>
              </w:rPr>
              <w:t>/</w:t>
            </w:r>
            <w:r w:rsidR="00866181" w:rsidRPr="00DB10A2">
              <w:rPr>
                <w:rFonts w:ascii="TH SarabunPSK" w:eastAsia="Angsana New" w:hAnsi="TH SarabunPSK" w:cs="TH SarabunPSK"/>
                <w:color w:val="auto"/>
                <w:cs/>
              </w:rPr>
              <w:t>สำนักงานคณะกรรมการการอุดมศึกษา</w:t>
            </w:r>
          </w:p>
        </w:tc>
        <w:tc>
          <w:tcPr>
            <w:tcW w:w="993" w:type="dxa"/>
          </w:tcPr>
          <w:p w:rsidR="00CB1C66" w:rsidRPr="00BD1CA5" w:rsidRDefault="00866181" w:rsidP="00C35051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</w:t>
            </w:r>
            <w:r w:rsidR="00CB1C66" w:rsidRPr="00BD1CA5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1134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8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709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709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9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4</w:t>
            </w:r>
          </w:p>
        </w:tc>
        <w:tc>
          <w:tcPr>
            <w:tcW w:w="708" w:type="dxa"/>
          </w:tcPr>
          <w:p w:rsidR="00CB1C66" w:rsidRPr="00BD1CA5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3546" w:type="dxa"/>
          </w:tcPr>
          <w:p w:rsidR="00CB1C66" w:rsidRPr="00866181" w:rsidRDefault="00866181" w:rsidP="009E4A3E">
            <w:pPr>
              <w:rPr>
                <w:rFonts w:ascii="TH SarabunPSK" w:hAnsi="TH SarabunPSK" w:cs="TH SarabunPSK"/>
                <w:color w:val="auto"/>
                <w:spacing w:val="-2"/>
                <w:cs/>
              </w:rPr>
            </w:pPr>
            <w:r w:rsidRPr="00BD1CA5">
              <w:rPr>
                <w:rFonts w:ascii="TH SarabunPSK" w:hAnsi="TH SarabunPSK" w:cs="TH SarabunPSK"/>
                <w:color w:val="auto"/>
                <w:spacing w:val="-2"/>
                <w:cs/>
              </w:rPr>
              <w:t>ใช้คะแนน</w:t>
            </w:r>
            <w:r w:rsidR="009E4A3E">
              <w:rPr>
                <w:rFonts w:ascii="TH SarabunPSK" w:hAnsi="TH SarabunPSK" w:cs="TH SarabunPSK" w:hint="cs"/>
                <w:color w:val="auto"/>
                <w:spacing w:val="-2"/>
                <w:cs/>
              </w:rPr>
              <w:t>ผลการประเมิน</w:t>
            </w:r>
            <w:r w:rsidRPr="00BD1CA5">
              <w:rPr>
                <w:rFonts w:ascii="TH SarabunPSK" w:hAnsi="TH SarabunPSK" w:cs="TH SarabunPSK"/>
                <w:color w:val="auto"/>
                <w:spacing w:val="-2"/>
                <w:cs/>
              </w:rPr>
              <w:t>ปฏิบัติราชการ</w:t>
            </w:r>
            <w:r w:rsidRPr="00BD1CA5">
              <w:rPr>
                <w:rFonts w:ascii="TH SarabunPSK" w:hAnsi="TH SarabunPSK" w:cs="TH SarabunPSK"/>
                <w:color w:val="auto"/>
                <w:cs/>
              </w:rPr>
              <w:t>ของ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สกอ.</w:t>
            </w:r>
            <w:r w:rsidRPr="00BD1CA5">
              <w:rPr>
                <w:rFonts w:ascii="TH SarabunPSK" w:hAnsi="TH SarabunPSK" w:cs="TH SarabunPSK"/>
                <w:color w:val="auto"/>
                <w:spacing w:val="-6"/>
                <w:cs/>
              </w:rPr>
              <w:t xml:space="preserve"> </w:t>
            </w:r>
            <w:r w:rsidRPr="00BD1CA5">
              <w:rPr>
                <w:rFonts w:ascii="TH SarabunPSK" w:hAnsi="TH SarabunPSK" w:cs="TH SarabunPSK"/>
                <w:color w:val="auto"/>
                <w:spacing w:val="-2"/>
                <w:cs/>
              </w:rPr>
              <w:t xml:space="preserve">จากสำนักงาน ก.พ.ร. </w:t>
            </w:r>
          </w:p>
        </w:tc>
      </w:tr>
      <w:tr w:rsidR="00CB1C66" w:rsidRPr="00BD1CA5" w:rsidTr="00866181"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CB1C66" w:rsidRPr="00BD1CA5" w:rsidRDefault="00CB1C66" w:rsidP="00907FBE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5244" w:type="dxa"/>
          </w:tcPr>
          <w:p w:rsidR="00866181" w:rsidRDefault="00866181" w:rsidP="00866181">
            <w:pPr>
              <w:ind w:right="-21"/>
              <w:jc w:val="thaiDistribute"/>
              <w:rPr>
                <w:rFonts w:ascii="TH SarabunPSK" w:eastAsia="Angsana New" w:hAnsi="TH SarabunPSK" w:cs="TH SarabunPSK"/>
                <w:color w:val="auto"/>
              </w:rPr>
            </w:pPr>
            <w:r>
              <w:rPr>
                <w:rFonts w:ascii="TH SarabunPSK" w:eastAsia="Angsana New" w:hAnsi="TH SarabunPSK" w:cs="TH SarabunPSK" w:hint="cs"/>
                <w:color w:val="auto"/>
                <w:cs/>
              </w:rPr>
              <w:t>2</w:t>
            </w:r>
            <w:r w:rsidR="00CB1C66" w:rsidRPr="0091137B">
              <w:rPr>
                <w:rFonts w:ascii="TH SarabunPSK" w:eastAsia="Angsana New" w:hAnsi="TH SarabunPSK" w:cs="TH SarabunPSK"/>
                <w:color w:val="auto"/>
              </w:rPr>
              <w:t xml:space="preserve">. </w:t>
            </w:r>
            <w:r w:rsidR="00CB1C66">
              <w:rPr>
                <w:rFonts w:ascii="TH SarabunPSK" w:eastAsia="Angsana New" w:hAnsi="TH SarabunPSK" w:cs="TH SarabunPSK" w:hint="cs"/>
                <w:color w:val="auto"/>
                <w:cs/>
              </w:rPr>
              <w:t>ผล</w:t>
            </w:r>
            <w:r w:rsidR="00CB1C66" w:rsidRPr="0091137B">
              <w:rPr>
                <w:rFonts w:ascii="TH SarabunPSK" w:eastAsia="Angsana New" w:hAnsi="TH SarabunPSK" w:cs="TH SarabunPSK"/>
                <w:color w:val="auto"/>
                <w:cs/>
              </w:rPr>
              <w:t>การประเมินคุณภาพการศึกษาภายใน</w:t>
            </w:r>
            <w:r w:rsidR="00CB1C66" w:rsidRPr="0091137B">
              <w:rPr>
                <w:rFonts w:ascii="TH SarabunPSK" w:eastAsia="Angsana New" w:hAnsi="TH SarabunPSK" w:cs="TH SarabunPSK" w:hint="cs"/>
                <w:color w:val="auto"/>
                <w:cs/>
              </w:rPr>
              <w:t>ตามพันธกิจหลัก</w:t>
            </w:r>
          </w:p>
          <w:p w:rsidR="00866181" w:rsidRPr="00866181" w:rsidRDefault="00866181" w:rsidP="00866181">
            <w:pPr>
              <w:ind w:left="219" w:right="-21"/>
              <w:jc w:val="thaiDistribute"/>
              <w:rPr>
                <w:rFonts w:ascii="TH SarabunPSK" w:eastAsia="Angsana New" w:hAnsi="TH SarabunPSK" w:cs="TH SarabunPSK"/>
                <w:color w:val="auto"/>
              </w:rPr>
            </w:pPr>
            <w:r w:rsidRPr="00866181">
              <w:rPr>
                <w:rFonts w:ascii="TH SarabunPSK" w:eastAsia="Angsana New" w:hAnsi="TH SarabunPSK" w:cs="TH SarabunPSK"/>
                <w:color w:val="auto"/>
                <w:cs/>
              </w:rPr>
              <w:t xml:space="preserve">2.1 การผลิตบัณฑิต </w:t>
            </w:r>
          </w:p>
          <w:p w:rsidR="00866181" w:rsidRPr="00866181" w:rsidRDefault="00866181" w:rsidP="00866181">
            <w:pPr>
              <w:ind w:left="219" w:right="-21"/>
              <w:jc w:val="thaiDistribute"/>
              <w:rPr>
                <w:rFonts w:ascii="TH SarabunPSK" w:eastAsia="Angsana New" w:hAnsi="TH SarabunPSK" w:cs="TH SarabunPSK"/>
                <w:color w:val="auto"/>
              </w:rPr>
            </w:pPr>
            <w:r w:rsidRPr="00866181">
              <w:rPr>
                <w:rFonts w:ascii="TH SarabunPSK" w:eastAsia="Angsana New" w:hAnsi="TH SarabunPSK" w:cs="TH SarabunPSK"/>
                <w:color w:val="auto"/>
                <w:cs/>
              </w:rPr>
              <w:t xml:space="preserve">2.2 การวิจัย </w:t>
            </w:r>
          </w:p>
          <w:p w:rsidR="00866181" w:rsidRPr="00866181" w:rsidRDefault="00866181" w:rsidP="00866181">
            <w:pPr>
              <w:ind w:left="219" w:right="-21"/>
              <w:jc w:val="thaiDistribute"/>
              <w:rPr>
                <w:rFonts w:ascii="TH SarabunPSK" w:eastAsia="Angsana New" w:hAnsi="TH SarabunPSK" w:cs="TH SarabunPSK"/>
                <w:color w:val="auto"/>
              </w:rPr>
            </w:pPr>
            <w:r w:rsidRPr="00866181">
              <w:rPr>
                <w:rFonts w:ascii="TH SarabunPSK" w:eastAsia="Angsana New" w:hAnsi="TH SarabunPSK" w:cs="TH SarabunPSK"/>
                <w:color w:val="auto"/>
                <w:cs/>
              </w:rPr>
              <w:t xml:space="preserve">2.3 การบริการทางวิชาการ </w:t>
            </w:r>
          </w:p>
          <w:p w:rsidR="00CB1C66" w:rsidRPr="0091137B" w:rsidRDefault="00866181" w:rsidP="00866181">
            <w:pPr>
              <w:ind w:left="219" w:right="-21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866181">
              <w:rPr>
                <w:rFonts w:ascii="TH SarabunPSK" w:eastAsia="Angsana New" w:hAnsi="TH SarabunPSK" w:cs="TH SarabunPSK"/>
                <w:color w:val="auto"/>
                <w:cs/>
              </w:rPr>
              <w:t>2.4 การทำนุบำรุงศิลปะและวัฒนธรรม</w:t>
            </w:r>
          </w:p>
        </w:tc>
        <w:tc>
          <w:tcPr>
            <w:tcW w:w="993" w:type="dxa"/>
          </w:tcPr>
          <w:p w:rsidR="00CB1C66" w:rsidRPr="0091137B" w:rsidRDefault="00CB1C66" w:rsidP="00C35051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1137B">
              <w:rPr>
                <w:rFonts w:ascii="TH SarabunPSK" w:hAnsi="TH SarabunPSK" w:cs="TH SarabunPSK"/>
                <w:color w:val="auto"/>
              </w:rPr>
              <w:t>45</w:t>
            </w:r>
          </w:p>
          <w:p w:rsidR="00CB1C66" w:rsidRPr="0091137B" w:rsidRDefault="00CB1C66" w:rsidP="00C35051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CB1C66" w:rsidRPr="0091137B" w:rsidRDefault="00CB1C66" w:rsidP="00A837C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134" w:type="dxa"/>
          </w:tcPr>
          <w:p w:rsidR="00CB1C66" w:rsidRPr="0091137B" w:rsidRDefault="00CB1C66" w:rsidP="00C3505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1137B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8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4</w:t>
            </w:r>
          </w:p>
        </w:tc>
        <w:tc>
          <w:tcPr>
            <w:tcW w:w="708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3546" w:type="dxa"/>
          </w:tcPr>
          <w:p w:rsidR="009E4A3E" w:rsidRDefault="00CB1C66" w:rsidP="00936DDF">
            <w:pPr>
              <w:pStyle w:val="top"/>
              <w:tabs>
                <w:tab w:val="clear" w:pos="8789"/>
              </w:tabs>
              <w:ind w:right="-94"/>
              <w:rPr>
                <w:rFonts w:ascii="TH SarabunPSK" w:hAnsi="TH SarabunPSK" w:cs="TH SarabunPSK"/>
                <w:spacing w:val="-2"/>
                <w:cs/>
              </w:rPr>
            </w:pPr>
            <w:r w:rsidRPr="00BD1CA5">
              <w:rPr>
                <w:rFonts w:ascii="TH SarabunPSK" w:eastAsia="Angsana New" w:hAnsi="TH SarabunPSK" w:cs="TH SarabunPSK"/>
                <w:cs/>
              </w:rPr>
              <w:t>ใช้ข้อมูลผล</w:t>
            </w:r>
            <w:r w:rsidR="00936DDF">
              <w:rPr>
                <w:rFonts w:ascii="TH SarabunPSK" w:eastAsia="Angsana New" w:hAnsi="TH SarabunPSK" w:cs="TH SarabunPSK" w:hint="cs"/>
                <w:cs/>
              </w:rPr>
              <w:t>การ</w:t>
            </w:r>
            <w:r w:rsidRPr="00BD1CA5">
              <w:rPr>
                <w:rFonts w:ascii="TH SarabunPSK" w:eastAsia="Angsana New" w:hAnsi="TH SarabunPSK" w:cs="TH SarabunPSK"/>
                <w:cs/>
              </w:rPr>
              <w:t>ประเมิน</w:t>
            </w:r>
            <w:r w:rsidRPr="00D27270">
              <w:rPr>
                <w:rFonts w:ascii="TH SarabunPSK" w:eastAsia="Angsana New" w:hAnsi="TH SarabunPSK" w:cs="TH SarabunPSK"/>
                <w:cs/>
              </w:rPr>
              <w:t>คุณภาพการศึกษาภายใน</w:t>
            </w:r>
            <w:r w:rsidR="003C01B7">
              <w:rPr>
                <w:rFonts w:ascii="TH SarabunPSK" w:eastAsia="Angsana New" w:hAnsi="TH SarabunPSK" w:cs="TH SarabunPSK" w:hint="cs"/>
                <w:cs/>
              </w:rPr>
              <w:t>สถานศึกษา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BD1CA5">
              <w:rPr>
                <w:rFonts w:ascii="TH SarabunPSK" w:eastAsia="Angsana New" w:hAnsi="TH SarabunPSK" w:cs="TH SarabunPSK"/>
                <w:cs/>
              </w:rPr>
              <w:t>จ</w:t>
            </w:r>
            <w:r>
              <w:rPr>
                <w:rFonts w:ascii="TH SarabunPSK" w:eastAsia="Angsana New" w:hAnsi="TH SarabunPSK" w:cs="TH SarabunPSK"/>
                <w:cs/>
              </w:rPr>
              <w:t>า</w:t>
            </w:r>
            <w:r>
              <w:rPr>
                <w:rFonts w:ascii="TH SarabunPSK" w:eastAsia="Angsana New" w:hAnsi="TH SarabunPSK" w:cs="TH SarabunPSK" w:hint="cs"/>
                <w:cs/>
              </w:rPr>
              <w:t>ก สกอ.</w:t>
            </w:r>
          </w:p>
          <w:p w:rsidR="009E4A3E" w:rsidRPr="009E4A3E" w:rsidRDefault="009E4A3E" w:rsidP="009E4A3E">
            <w:pPr>
              <w:rPr>
                <w:cs/>
                <w:lang w:eastAsia="th-TH"/>
              </w:rPr>
            </w:pPr>
          </w:p>
          <w:p w:rsidR="00CB1C66" w:rsidRPr="009E4A3E" w:rsidRDefault="00CB1C66" w:rsidP="009E4A3E">
            <w:pPr>
              <w:rPr>
                <w:cs/>
                <w:lang w:eastAsia="th-TH"/>
              </w:rPr>
            </w:pPr>
          </w:p>
        </w:tc>
      </w:tr>
      <w:tr w:rsidR="000333BF" w:rsidRPr="00BD1CA5" w:rsidTr="00866181">
        <w:trPr>
          <w:trHeight w:val="1075"/>
        </w:trPr>
        <w:tc>
          <w:tcPr>
            <w:tcW w:w="1434" w:type="dxa"/>
          </w:tcPr>
          <w:p w:rsidR="000333BF" w:rsidRDefault="000333BF" w:rsidP="0084792D">
            <w:pPr>
              <w:rPr>
                <w:rFonts w:ascii="TH SarabunPSK" w:eastAsia="Angsana New" w:hAnsi="TH SarabunPSK" w:cs="TH SarabunPSK"/>
                <w:color w:val="auto"/>
                <w:cs/>
              </w:rPr>
            </w:pPr>
            <w:bookmarkStart w:id="2" w:name="_GoBack" w:colFirst="1" w:colLast="9"/>
            <w:r>
              <w:rPr>
                <w:rFonts w:ascii="TH SarabunPSK" w:eastAsia="Angsana New" w:hAnsi="TH SarabunPSK" w:cs="TH SarabunPSK" w:hint="cs"/>
                <w:color w:val="auto"/>
                <w:cs/>
              </w:rPr>
              <w:t>การประเมินคุณภาพ</w:t>
            </w:r>
          </w:p>
        </w:tc>
        <w:tc>
          <w:tcPr>
            <w:tcW w:w="5244" w:type="dxa"/>
          </w:tcPr>
          <w:p w:rsidR="000333BF" w:rsidRPr="009863FB" w:rsidRDefault="00866181" w:rsidP="00975209">
            <w:pPr>
              <w:rPr>
                <w:rFonts w:ascii="TH SarabunPSK" w:eastAsia="Angsana New" w:hAnsi="TH SarabunPSK" w:cs="TH SarabunPSK"/>
                <w:color w:val="auto"/>
                <w:cs/>
              </w:rPr>
            </w:pPr>
            <w:r w:rsidRPr="009863FB">
              <w:rPr>
                <w:rFonts w:ascii="TH SarabunPSK" w:eastAsia="Angsana New" w:hAnsi="TH SarabunPSK" w:cs="TH SarabunPSK"/>
                <w:color w:val="auto"/>
              </w:rPr>
              <w:t>3</w:t>
            </w:r>
            <w:r w:rsidR="000333BF" w:rsidRPr="009863FB">
              <w:rPr>
                <w:rFonts w:ascii="TH SarabunPSK" w:eastAsia="Angsana New" w:hAnsi="TH SarabunPSK" w:cs="TH SarabunPSK"/>
                <w:color w:val="auto"/>
              </w:rPr>
              <w:t xml:space="preserve">. </w:t>
            </w:r>
            <w:r w:rsidR="000333BF" w:rsidRPr="009863FB">
              <w:rPr>
                <w:rFonts w:ascii="TH SarabunPSK" w:eastAsia="Angsana New" w:hAnsi="TH SarabunPSK" w:cs="TH SarabunPSK" w:hint="cs"/>
                <w:color w:val="auto"/>
                <w:cs/>
              </w:rPr>
              <w:t>คุณภาพการให้บริการ</w:t>
            </w:r>
          </w:p>
          <w:p w:rsidR="00CB1C66" w:rsidRPr="009863FB" w:rsidRDefault="00866181" w:rsidP="00CB1C66">
            <w:pPr>
              <w:ind w:left="219"/>
              <w:rPr>
                <w:rFonts w:ascii="TH SarabunPSK" w:eastAsia="Angsana New" w:hAnsi="TH SarabunPSK" w:cs="TH SarabunPSK"/>
                <w:color w:val="auto"/>
              </w:rPr>
            </w:pPr>
            <w:r w:rsidRPr="009863FB">
              <w:rPr>
                <w:rFonts w:ascii="TH SarabunPSK" w:eastAsia="Angsana New" w:hAnsi="TH SarabunPSK" w:cs="TH SarabunPSK"/>
                <w:color w:val="auto"/>
              </w:rPr>
              <w:t>3</w:t>
            </w:r>
            <w:r w:rsidR="00CB1C66" w:rsidRPr="009863FB">
              <w:rPr>
                <w:rFonts w:ascii="TH SarabunPSK" w:eastAsia="Angsana New" w:hAnsi="TH SarabunPSK" w:cs="TH SarabunPSK"/>
                <w:color w:val="auto"/>
              </w:rPr>
              <w:t xml:space="preserve">.1 </w:t>
            </w:r>
            <w:r w:rsidR="000333BF" w:rsidRPr="009863FB">
              <w:rPr>
                <w:rFonts w:ascii="TH SarabunPSK" w:eastAsia="Angsana New" w:hAnsi="TH SarabunPSK" w:cs="TH SarabunPSK"/>
                <w:color w:val="auto"/>
                <w:cs/>
              </w:rPr>
              <w:t>ความพึงพอใจของผู้ใช้บัณฑิตต่อบัณฑิต</w:t>
            </w:r>
          </w:p>
          <w:p w:rsidR="000333BF" w:rsidRPr="009863FB" w:rsidRDefault="00866181" w:rsidP="00CB1C66">
            <w:pPr>
              <w:ind w:left="219"/>
              <w:rPr>
                <w:rFonts w:ascii="TH SarabunPSK" w:eastAsia="Angsana New" w:hAnsi="TH SarabunPSK" w:cs="TH SarabunPSK"/>
                <w:color w:val="auto"/>
                <w:cs/>
              </w:rPr>
            </w:pPr>
            <w:r w:rsidRPr="009863FB">
              <w:rPr>
                <w:rFonts w:ascii="TH SarabunPSK" w:eastAsia="Angsana New" w:hAnsi="TH SarabunPSK" w:cs="TH SarabunPSK"/>
                <w:color w:val="auto"/>
              </w:rPr>
              <w:t>3</w:t>
            </w:r>
            <w:r w:rsidR="00CB1C66" w:rsidRPr="009863FB">
              <w:rPr>
                <w:rFonts w:ascii="TH SarabunPSK" w:eastAsia="Angsana New" w:hAnsi="TH SarabunPSK" w:cs="TH SarabunPSK"/>
                <w:color w:val="auto"/>
              </w:rPr>
              <w:t xml:space="preserve">.2 </w:t>
            </w:r>
            <w:r w:rsidR="00CB1C66" w:rsidRPr="009863FB">
              <w:rPr>
                <w:rFonts w:ascii="TH SarabunPSK" w:eastAsia="Angsana New" w:hAnsi="TH SarabunPSK" w:cs="TH SarabunPSK"/>
                <w:color w:val="auto"/>
                <w:cs/>
              </w:rPr>
              <w:t>ความพึงพอใจของนิสิตนักศึกษาต่อ</w:t>
            </w:r>
            <w:r w:rsidR="000333BF" w:rsidRPr="009863FB">
              <w:rPr>
                <w:rFonts w:ascii="TH SarabunPSK" w:eastAsia="Angsana New" w:hAnsi="TH SarabunPSK" w:cs="TH SarabunPSK"/>
                <w:color w:val="auto"/>
                <w:cs/>
              </w:rPr>
              <w:t>สถาบันอุดมศึกษา</w:t>
            </w:r>
          </w:p>
        </w:tc>
        <w:tc>
          <w:tcPr>
            <w:tcW w:w="993" w:type="dxa"/>
          </w:tcPr>
          <w:p w:rsidR="000333BF" w:rsidRPr="009863FB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10</w:t>
            </w:r>
          </w:p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(5)</w:t>
            </w:r>
          </w:p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(5)</w:t>
            </w:r>
          </w:p>
        </w:tc>
        <w:tc>
          <w:tcPr>
            <w:tcW w:w="1134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708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1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709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2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709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3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9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4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4</w:t>
            </w:r>
          </w:p>
        </w:tc>
        <w:tc>
          <w:tcPr>
            <w:tcW w:w="708" w:type="dxa"/>
          </w:tcPr>
          <w:p w:rsidR="000333BF" w:rsidRPr="009863FB" w:rsidRDefault="000333BF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5</w:t>
            </w:r>
          </w:p>
          <w:p w:rsidR="000333BF" w:rsidRPr="009863FB" w:rsidRDefault="004F1E79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9863FB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3546" w:type="dxa"/>
          </w:tcPr>
          <w:p w:rsidR="000333BF" w:rsidRPr="009863FB" w:rsidRDefault="004F1E79" w:rsidP="0084792D">
            <w:pPr>
              <w:rPr>
                <w:rFonts w:ascii="TH SarabunPSK" w:eastAsia="Angsana New" w:hAnsi="TH SarabunPSK" w:cs="TH SarabunPSK"/>
                <w:color w:val="auto"/>
                <w:cs/>
              </w:rPr>
            </w:pPr>
            <w:r w:rsidRPr="009863FB">
              <w:rPr>
                <w:rFonts w:ascii="TH SarabunPSK" w:eastAsia="Angsana New" w:hAnsi="TH SarabunPSK" w:cs="TH SarabunPSK"/>
                <w:color w:val="auto"/>
                <w:cs/>
              </w:rPr>
              <w:t>ใช้ข้อมูลผลการประเมินคุณภาพการศึกษาภายในสถานศึกษา จาก สกอ.</w:t>
            </w:r>
          </w:p>
        </w:tc>
      </w:tr>
      <w:bookmarkEnd w:id="2"/>
      <w:tr w:rsidR="00BF711A" w:rsidRPr="00BD1CA5" w:rsidTr="000333BF">
        <w:tc>
          <w:tcPr>
            <w:tcW w:w="15894" w:type="dxa"/>
            <w:gridSpan w:val="10"/>
            <w:tcBorders>
              <w:bottom w:val="single" w:sz="4" w:space="0" w:color="auto"/>
            </w:tcBorders>
          </w:tcPr>
          <w:p w:rsidR="00BF711A" w:rsidRPr="00BD1CA5" w:rsidRDefault="00975209" w:rsidP="00BF711A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มิติภายใน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BD1CA5">
              <w:rPr>
                <w:rFonts w:ascii="TH SarabunPSK" w:hAnsi="TH SarabunPSK" w:cs="TH SarabunPSK"/>
                <w:b/>
                <w:bCs/>
                <w:cs/>
              </w:rPr>
              <w:t xml:space="preserve">(น้ำหนักร้อยละ </w:t>
            </w:r>
            <w:r>
              <w:rPr>
                <w:rFonts w:ascii="TH SarabunPSK" w:hAnsi="TH SarabunPSK" w:cs="TH SarabunPSK"/>
                <w:b/>
                <w:bCs/>
              </w:rPr>
              <w:t>30</w:t>
            </w:r>
            <w:r w:rsidRPr="00BD1CA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bookmarkEnd w:id="0"/>
      <w:bookmarkEnd w:id="1"/>
      <w:tr w:rsidR="00CB1C66" w:rsidRPr="00BD1CA5" w:rsidTr="00866181">
        <w:tc>
          <w:tcPr>
            <w:tcW w:w="1434" w:type="dxa"/>
            <w:vMerge w:val="restart"/>
          </w:tcPr>
          <w:p w:rsidR="00CB1C66" w:rsidRPr="00BD1CA5" w:rsidRDefault="00CB1C66" w:rsidP="0084792D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การประเมินประสิทธิภาพ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66181" w:rsidRDefault="00866181" w:rsidP="00866181">
            <w:pPr>
              <w:pStyle w:val="top"/>
              <w:tabs>
                <w:tab w:val="clear" w:pos="878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4</w:t>
            </w:r>
            <w:r w:rsidR="00CB1C66" w:rsidRPr="00023CD6">
              <w:rPr>
                <w:rFonts w:ascii="TH SarabunPSK" w:eastAsia="Angsana New" w:hAnsi="TH SarabunPSK" w:cs="TH SarabunPSK"/>
              </w:rPr>
              <w:t xml:space="preserve">. </w:t>
            </w:r>
            <w:r w:rsidR="00CB1C66" w:rsidRPr="00023CD6">
              <w:rPr>
                <w:rFonts w:ascii="TH SarabunPSK" w:hAnsi="TH SarabunPSK" w:cs="TH SarabunPSK"/>
                <w:cs/>
              </w:rPr>
              <w:t>การเบิกจ่ายเงินงบประมาณ</w:t>
            </w:r>
          </w:p>
          <w:p w:rsidR="00866181" w:rsidRDefault="00CB1C66" w:rsidP="00866181">
            <w:pPr>
              <w:pStyle w:val="top"/>
              <w:numPr>
                <w:ilvl w:val="1"/>
                <w:numId w:val="10"/>
              </w:numPr>
              <w:tabs>
                <w:tab w:val="clear" w:pos="8789"/>
              </w:tabs>
              <w:rPr>
                <w:rFonts w:ascii="TH SarabunPSK" w:hAnsi="TH SarabunPSK" w:cs="TH SarabunPSK"/>
              </w:rPr>
            </w:pPr>
            <w:r w:rsidRPr="00866181">
              <w:rPr>
                <w:rFonts w:ascii="TH SarabunPSK" w:hAnsi="TH SarabunPSK" w:cs="TH SarabunPSK"/>
                <w:cs/>
              </w:rPr>
              <w:t>การเบิกจ่ายเงินงบประมาณรายจ่ายลงทุน</w:t>
            </w:r>
          </w:p>
          <w:p w:rsidR="00CB1C66" w:rsidRPr="000333BF" w:rsidRDefault="00CB1C66" w:rsidP="008E7F4F">
            <w:pPr>
              <w:pStyle w:val="top"/>
              <w:numPr>
                <w:ilvl w:val="1"/>
                <w:numId w:val="10"/>
              </w:numPr>
              <w:tabs>
                <w:tab w:val="clear" w:pos="8789"/>
              </w:tabs>
              <w:rPr>
                <w:rFonts w:ascii="TH SarabunPSK" w:hAnsi="TH SarabunPSK" w:cs="TH SarabunPSK"/>
                <w:cs/>
              </w:rPr>
            </w:pPr>
            <w:r w:rsidRPr="000333BF">
              <w:rPr>
                <w:rFonts w:ascii="TH SarabunPSK" w:hAnsi="TH SarabunPSK" w:cs="TH SarabunPSK"/>
                <w:cs/>
              </w:rPr>
              <w:t>การเบิกจ่ายเงินงบประมาณ</w:t>
            </w:r>
            <w:r w:rsidR="008E7F4F">
              <w:rPr>
                <w:rFonts w:ascii="TH SarabunPSK" w:hAnsi="TH SarabunPSK" w:cs="TH SarabunPSK" w:hint="cs"/>
                <w:cs/>
              </w:rPr>
              <w:t>รายจ่ายภาพรวม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1C66" w:rsidRPr="00023CD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5</w:t>
            </w:r>
          </w:p>
          <w:p w:rsidR="00CB1C66" w:rsidRPr="00023CD6" w:rsidRDefault="00CB1C66" w:rsidP="002133E9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olor w:val="auto"/>
              </w:rPr>
            </w:pPr>
            <w:r w:rsidRPr="00023CD6">
              <w:rPr>
                <w:rFonts w:ascii="TH SarabunPSK" w:eastAsia="Angsana New" w:hAnsi="TH SarabunPSK" w:cs="TH SarabunPSK"/>
                <w:color w:val="auto"/>
              </w:rPr>
              <w:t>(</w:t>
            </w:r>
            <w:r>
              <w:rPr>
                <w:rFonts w:ascii="TH SarabunPSK" w:eastAsia="Angsana New" w:hAnsi="TH SarabunPSK" w:cs="TH SarabunPSK"/>
                <w:color w:val="auto"/>
              </w:rPr>
              <w:t>2</w:t>
            </w:r>
            <w:r w:rsidR="00866181">
              <w:rPr>
                <w:rFonts w:ascii="TH SarabunPSK" w:eastAsia="Angsana New" w:hAnsi="TH SarabunPSK" w:cs="TH SarabunPSK"/>
                <w:color w:val="auto"/>
              </w:rPr>
              <w:t>.5</w:t>
            </w:r>
            <w:r w:rsidRPr="00023CD6">
              <w:rPr>
                <w:rFonts w:ascii="TH SarabunPSK" w:eastAsia="Angsana New" w:hAnsi="TH SarabunPSK" w:cs="TH SarabunPSK"/>
                <w:color w:val="auto"/>
              </w:rPr>
              <w:t>)</w:t>
            </w:r>
          </w:p>
          <w:p w:rsidR="00CB1C66" w:rsidRPr="00023CD6" w:rsidRDefault="00CB1C66" w:rsidP="00866181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23CD6">
              <w:rPr>
                <w:rFonts w:ascii="TH SarabunPSK" w:eastAsia="Angsana New" w:hAnsi="TH SarabunPSK" w:cs="TH SarabunPSK"/>
                <w:color w:val="auto"/>
              </w:rPr>
              <w:t>(</w:t>
            </w:r>
            <w:r w:rsidR="00866181">
              <w:rPr>
                <w:rFonts w:ascii="TH SarabunPSK" w:eastAsia="Angsana New" w:hAnsi="TH SarabunPSK" w:cs="TH SarabunPSK"/>
                <w:color w:val="auto"/>
              </w:rPr>
              <w:t>2.5</w:t>
            </w:r>
            <w:r w:rsidRPr="00023CD6">
              <w:rPr>
                <w:rFonts w:ascii="TH SarabunPSK" w:eastAsia="Angsana New" w:hAnsi="TH SarabunPSK" w:cs="TH SarabunPSK"/>
                <w:color w:val="auto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87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75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78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81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84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  <w:p w:rsidR="009E4A3E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87</w:t>
            </w:r>
          </w:p>
          <w:p w:rsidR="009E4A3E" w:rsidRPr="00023CD6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96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CB1C66" w:rsidRDefault="00CB1C66" w:rsidP="0084792D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</w:rPr>
            </w:pPr>
            <w:r w:rsidRPr="00BD1CA5">
              <w:rPr>
                <w:rFonts w:ascii="TH SarabunPSK" w:eastAsia="Angsana New" w:hAnsi="TH SarabunPSK" w:cs="TH SarabunPSK"/>
                <w:cs/>
              </w:rPr>
              <w:t>ใช้ข้อมูลผลประเมินจากกรมบัญชีกลาง</w:t>
            </w:r>
          </w:p>
          <w:p w:rsidR="00CB1C66" w:rsidRDefault="00CB1C66" w:rsidP="0084792D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  <w:sz w:val="20"/>
                <w:szCs w:val="20"/>
              </w:rPr>
            </w:pPr>
          </w:p>
          <w:p w:rsidR="00CB1C66" w:rsidRPr="005B10AE" w:rsidRDefault="00CB1C66" w:rsidP="00CB1C66">
            <w:pPr>
              <w:pStyle w:val="top"/>
              <w:tabs>
                <w:tab w:val="clear" w:pos="8789"/>
              </w:tabs>
              <w:ind w:right="-94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CB1C66" w:rsidRPr="00BD1CA5" w:rsidTr="00866181">
        <w:tc>
          <w:tcPr>
            <w:tcW w:w="1434" w:type="dxa"/>
            <w:vMerge/>
          </w:tcPr>
          <w:p w:rsidR="00CB1C66" w:rsidRPr="00BD1CA5" w:rsidRDefault="00CB1C66" w:rsidP="0084792D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5244" w:type="dxa"/>
          </w:tcPr>
          <w:p w:rsidR="00CB1C66" w:rsidRPr="00D27270" w:rsidRDefault="00866181" w:rsidP="00CB1C66">
            <w:pPr>
              <w:pStyle w:val="top"/>
              <w:tabs>
                <w:tab w:val="clear" w:pos="8789"/>
              </w:tabs>
              <w:ind w:left="219" w:right="-34" w:hanging="219"/>
              <w:jc w:val="thaiDistribut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CB1C66">
              <w:rPr>
                <w:rFonts w:ascii="TH SarabunPSK" w:hAnsi="TH SarabunPSK" w:cs="TH SarabunPSK"/>
              </w:rPr>
              <w:t>.</w:t>
            </w:r>
            <w:r w:rsidR="00CB1C66">
              <w:rPr>
                <w:rFonts w:ascii="TH SarabunPSK" w:hAnsi="TH SarabunPSK" w:cs="TH SarabunPSK" w:hint="cs"/>
                <w:cs/>
              </w:rPr>
              <w:t xml:space="preserve"> </w:t>
            </w:r>
            <w:r w:rsidR="00CB1C66" w:rsidRPr="00D27270">
              <w:rPr>
                <w:rFonts w:ascii="TH SarabunPSK" w:hAnsi="TH SarabunPSK" w:cs="TH SarabunPSK" w:hint="cs"/>
                <w:cs/>
              </w:rPr>
              <w:t>การประหยัดพลังงาน</w:t>
            </w:r>
          </w:p>
        </w:tc>
        <w:tc>
          <w:tcPr>
            <w:tcW w:w="993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1134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8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9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4</w:t>
            </w:r>
          </w:p>
        </w:tc>
        <w:tc>
          <w:tcPr>
            <w:tcW w:w="708" w:type="dxa"/>
          </w:tcPr>
          <w:p w:rsidR="00CB1C66" w:rsidRPr="00BD1CA5" w:rsidRDefault="00CB1C66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3546" w:type="dxa"/>
          </w:tcPr>
          <w:p w:rsidR="00CB1C66" w:rsidRPr="00BD1CA5" w:rsidRDefault="00CB1C66" w:rsidP="0084792D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  <w:cs/>
              </w:rPr>
            </w:pPr>
            <w:r w:rsidRPr="00BD1CA5">
              <w:rPr>
                <w:rFonts w:ascii="TH SarabunPSK" w:eastAsia="Angsana New" w:hAnsi="TH SarabunPSK" w:cs="TH SarabunPSK"/>
                <w:cs/>
              </w:rPr>
              <w:t>ใช้ข้อมูลผลประเมินจาก</w:t>
            </w:r>
            <w:r w:rsidRPr="00971F93">
              <w:rPr>
                <w:rFonts w:ascii="TH SarabunPSK" w:eastAsia="Angsana New" w:hAnsi="TH SarabunPSK" w:cs="TH SarabunPSK"/>
                <w:cs/>
              </w:rPr>
              <w:t>สำนักงานนโยบายและแผนพลังงาน</w:t>
            </w:r>
          </w:p>
        </w:tc>
      </w:tr>
      <w:tr w:rsidR="0076732B" w:rsidRPr="00BD1CA5" w:rsidTr="00866181">
        <w:tc>
          <w:tcPr>
            <w:tcW w:w="1434" w:type="dxa"/>
          </w:tcPr>
          <w:p w:rsidR="0076732B" w:rsidRPr="00BD1CA5" w:rsidRDefault="0076732B" w:rsidP="00326C3E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การพัฒนาสถาบัน</w:t>
            </w:r>
          </w:p>
        </w:tc>
        <w:tc>
          <w:tcPr>
            <w:tcW w:w="5244" w:type="dxa"/>
          </w:tcPr>
          <w:p w:rsidR="0076732B" w:rsidRPr="00971F93" w:rsidRDefault="00866181" w:rsidP="00866181">
            <w:pPr>
              <w:ind w:left="219" w:hanging="219"/>
              <w:rPr>
                <w:rFonts w:ascii="TH SarabunPSK" w:hAnsi="TH SarabunPSK" w:cs="TH SarabunPSK"/>
                <w:color w:val="auto"/>
                <w:spacing w:val="-6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6</w:t>
            </w:r>
            <w:r w:rsidR="00CB1C66">
              <w:rPr>
                <w:rFonts w:ascii="TH SarabunPSK" w:hAnsi="TH SarabunPSK" w:cs="TH SarabunPSK"/>
                <w:color w:val="auto"/>
              </w:rPr>
              <w:t xml:space="preserve">. </w:t>
            </w:r>
            <w:r w:rsidR="0076732B">
              <w:rPr>
                <w:rFonts w:ascii="TH SarabunPSK" w:hAnsi="TH SarabunPSK" w:cs="TH SarabunPSK" w:hint="cs"/>
                <w:color w:val="auto"/>
                <w:cs/>
              </w:rPr>
              <w:t xml:space="preserve">ผลการประเมินคุณภาพการศึกษาภายใน </w:t>
            </w:r>
            <w:r w:rsidR="00CB1C66">
              <w:rPr>
                <w:rFonts w:ascii="TH SarabunPSK" w:hAnsi="TH SarabunPSK" w:cs="TH SarabunPSK"/>
                <w:color w:val="auto"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cs/>
              </w:rPr>
              <w:t>ด้าน</w:t>
            </w:r>
            <w:r w:rsidR="0076732B">
              <w:rPr>
                <w:rFonts w:ascii="TH SarabunPSK" w:hAnsi="TH SarabunPSK" w:cs="TH SarabunPSK" w:hint="cs"/>
                <w:color w:val="auto"/>
                <w:cs/>
              </w:rPr>
              <w:t>การบริหารจัดการ</w:t>
            </w:r>
          </w:p>
        </w:tc>
        <w:tc>
          <w:tcPr>
            <w:tcW w:w="993" w:type="dxa"/>
          </w:tcPr>
          <w:p w:rsidR="0076732B" w:rsidRPr="00BD1CA5" w:rsidRDefault="009E4A3E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20</w:t>
            </w:r>
          </w:p>
        </w:tc>
        <w:tc>
          <w:tcPr>
            <w:tcW w:w="1134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8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709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709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709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4</w:t>
            </w:r>
          </w:p>
        </w:tc>
        <w:tc>
          <w:tcPr>
            <w:tcW w:w="708" w:type="dxa"/>
          </w:tcPr>
          <w:p w:rsidR="0076732B" w:rsidRPr="00BD1CA5" w:rsidRDefault="0076732B" w:rsidP="006C5B7B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5</w:t>
            </w:r>
          </w:p>
        </w:tc>
        <w:tc>
          <w:tcPr>
            <w:tcW w:w="3546" w:type="dxa"/>
          </w:tcPr>
          <w:p w:rsidR="0076732B" w:rsidRPr="00BD1CA5" w:rsidRDefault="00936DDF" w:rsidP="006C5B7B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  <w:i/>
                <w:iCs/>
                <w:cs/>
              </w:rPr>
            </w:pPr>
            <w:r w:rsidRPr="00BD1CA5">
              <w:rPr>
                <w:rFonts w:ascii="TH SarabunPSK" w:eastAsia="Angsana New" w:hAnsi="TH SarabunPSK" w:cs="TH SarabunPSK"/>
                <w:cs/>
              </w:rPr>
              <w:t>ใช้ข้อมูลผล</w:t>
            </w:r>
            <w:r>
              <w:rPr>
                <w:rFonts w:ascii="TH SarabunPSK" w:eastAsia="Angsana New" w:hAnsi="TH SarabunPSK" w:cs="TH SarabunPSK" w:hint="cs"/>
                <w:cs/>
              </w:rPr>
              <w:t>การ</w:t>
            </w:r>
            <w:r w:rsidRPr="00BD1CA5">
              <w:rPr>
                <w:rFonts w:ascii="TH SarabunPSK" w:eastAsia="Angsana New" w:hAnsi="TH SarabunPSK" w:cs="TH SarabunPSK"/>
                <w:cs/>
              </w:rPr>
              <w:t>ประเมิน</w:t>
            </w:r>
            <w:r w:rsidRPr="00D27270">
              <w:rPr>
                <w:rFonts w:ascii="TH SarabunPSK" w:eastAsia="Angsana New" w:hAnsi="TH SarabunPSK" w:cs="TH SarabunPSK"/>
                <w:cs/>
              </w:rPr>
              <w:t>คุณภาพการศึกษาภายใน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สถานศึกษา </w:t>
            </w:r>
            <w:r w:rsidRPr="00BD1CA5">
              <w:rPr>
                <w:rFonts w:ascii="TH SarabunPSK" w:eastAsia="Angsana New" w:hAnsi="TH SarabunPSK" w:cs="TH SarabunPSK"/>
                <w:cs/>
              </w:rPr>
              <w:t>จ</w:t>
            </w:r>
            <w:r>
              <w:rPr>
                <w:rFonts w:ascii="TH SarabunPSK" w:eastAsia="Angsana New" w:hAnsi="TH SarabunPSK" w:cs="TH SarabunPSK"/>
                <w:cs/>
              </w:rPr>
              <w:t>า</w:t>
            </w:r>
            <w:r>
              <w:rPr>
                <w:rFonts w:ascii="TH SarabunPSK" w:eastAsia="Angsana New" w:hAnsi="TH SarabunPSK" w:cs="TH SarabunPSK" w:hint="cs"/>
                <w:cs/>
              </w:rPr>
              <w:t>ก สกอ.</w:t>
            </w:r>
          </w:p>
        </w:tc>
      </w:tr>
      <w:tr w:rsidR="00971F93" w:rsidRPr="00BD1CA5" w:rsidTr="00866181">
        <w:tc>
          <w:tcPr>
            <w:tcW w:w="6678" w:type="dxa"/>
            <w:gridSpan w:val="2"/>
            <w:tcBorders>
              <w:left w:val="nil"/>
              <w:bottom w:val="nil"/>
            </w:tcBorders>
          </w:tcPr>
          <w:p w:rsidR="00971F93" w:rsidRDefault="00971F93" w:rsidP="0084792D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93" w:type="dxa"/>
          </w:tcPr>
          <w:p w:rsidR="00971F93" w:rsidRPr="00BD1CA5" w:rsidRDefault="00971F93" w:rsidP="0084792D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D1CA5">
              <w:rPr>
                <w:rFonts w:ascii="TH SarabunPSK" w:hAnsi="TH SarabunPSK" w:cs="TH SarabunPSK"/>
                <w:color w:val="auto"/>
              </w:rPr>
              <w:t>100</w:t>
            </w:r>
          </w:p>
        </w:tc>
        <w:tc>
          <w:tcPr>
            <w:tcW w:w="8223" w:type="dxa"/>
            <w:gridSpan w:val="7"/>
            <w:tcBorders>
              <w:bottom w:val="nil"/>
              <w:right w:val="nil"/>
            </w:tcBorders>
          </w:tcPr>
          <w:p w:rsidR="00971F93" w:rsidRPr="00BD1CA5" w:rsidRDefault="00971F93" w:rsidP="0084792D">
            <w:pPr>
              <w:pStyle w:val="top"/>
              <w:tabs>
                <w:tab w:val="clear" w:pos="8789"/>
              </w:tabs>
              <w:ind w:right="-94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565C3A" w:rsidRPr="00866181" w:rsidRDefault="00565C3A">
      <w:pPr>
        <w:rPr>
          <w:rFonts w:ascii="TH SarabunPSK" w:hAnsi="TH SarabunPSK" w:cs="TH SarabunPSK"/>
          <w:color w:val="auto"/>
          <w:sz w:val="22"/>
          <w:szCs w:val="22"/>
        </w:rPr>
      </w:pPr>
    </w:p>
    <w:sectPr w:rsidR="00565C3A" w:rsidRPr="00866181" w:rsidSect="009E4A3E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396" w:right="458" w:bottom="397" w:left="3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21" w:rsidRDefault="00582E21">
      <w:r>
        <w:separator/>
      </w:r>
    </w:p>
  </w:endnote>
  <w:endnote w:type="continuationSeparator" w:id="0">
    <w:p w:rsidR="00582E21" w:rsidRDefault="0058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6B" w:rsidRDefault="00F2596B" w:rsidP="006F090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596B" w:rsidRDefault="00F2596B" w:rsidP="006F090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6B" w:rsidRPr="00FE340A" w:rsidRDefault="00F2596B" w:rsidP="006F090D">
    <w:pPr>
      <w:pStyle w:val="Footer"/>
      <w:framePr w:wrap="around" w:vAnchor="text" w:hAnchor="page" w:x="285" w:y="82"/>
      <w:textDirection w:val="tbRl"/>
      <w:rPr>
        <w:rStyle w:val="PageNumber"/>
        <w:color w:val="auto"/>
      </w:rPr>
    </w:pPr>
  </w:p>
  <w:p w:rsidR="00F2596B" w:rsidRPr="00E80CDA" w:rsidRDefault="00F2596B" w:rsidP="006F090D">
    <w:pPr>
      <w:pStyle w:val="Footer"/>
      <w:ind w:right="360" w:firstLine="360"/>
      <w:rPr>
        <w:sz w:val="16"/>
        <w:szCs w:val="16"/>
      </w:rPr>
    </w:pPr>
  </w:p>
  <w:p w:rsidR="00F2596B" w:rsidRPr="00B5048F" w:rsidRDefault="009E4A3E" w:rsidP="00D209F7">
    <w:pPr>
      <w:pStyle w:val="Footer"/>
      <w:pBdr>
        <w:top w:val="single" w:sz="4" w:space="1" w:color="auto"/>
      </w:pBdr>
      <w:ind w:right="360"/>
      <w:jc w:val="right"/>
      <w:rPr>
        <w:rFonts w:ascii="TH SarabunPSK" w:hAnsi="TH SarabunPSK" w:cs="TH SarabunPSK"/>
        <w:color w:val="auto"/>
        <w:sz w:val="28"/>
        <w:szCs w:val="28"/>
      </w:rPr>
    </w:pPr>
    <w:r w:rsidRPr="009E4A3E">
      <w:rPr>
        <w:rFonts w:ascii="TH SarabunPSK" w:hAnsi="TH SarabunPSK" w:cs="TH SarabunPSK"/>
        <w:noProof/>
        <w:color w:val="0000FF"/>
        <w:sz w:val="28"/>
        <w:szCs w:val="28"/>
        <w:cs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6801A" wp14:editId="0C8D1BF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28650" cy="1403985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A3E" w:rsidRPr="009E4A3E" w:rsidRDefault="009E4A3E" w:rsidP="009E4A3E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auto"/>
                            </w:rPr>
                          </w:pPr>
                          <w:r w:rsidRPr="009E4A3E">
                            <w:rPr>
                              <w:rFonts w:ascii="TH SarabunPSK" w:hAnsi="TH SarabunPSK" w:cs="TH SarabunPSK"/>
                              <w:color w:val="auto"/>
                            </w:rPr>
                            <w:fldChar w:fldCharType="begin"/>
                          </w:r>
                          <w:r w:rsidRPr="009E4A3E">
                            <w:rPr>
                              <w:rFonts w:ascii="TH SarabunPSK" w:hAnsi="TH SarabunPSK" w:cs="TH SarabunPSK"/>
                              <w:color w:val="auto"/>
                            </w:rPr>
                            <w:instrText xml:space="preserve"> PAGE   \* MERGEFORMAT </w:instrText>
                          </w:r>
                          <w:r w:rsidRPr="009E4A3E">
                            <w:rPr>
                              <w:rFonts w:ascii="TH SarabunPSK" w:hAnsi="TH SarabunPSK" w:cs="TH SarabunPSK"/>
                              <w:color w:val="auto"/>
                            </w:rPr>
                            <w:fldChar w:fldCharType="separate"/>
                          </w:r>
                          <w:r w:rsidR="009863FB">
                            <w:rPr>
                              <w:rFonts w:ascii="TH SarabunPSK" w:hAnsi="TH SarabunPSK" w:cs="TH SarabunPSK"/>
                              <w:noProof/>
                              <w:color w:val="auto"/>
                            </w:rPr>
                            <w:t>2</w:t>
                          </w:r>
                          <w:r w:rsidRPr="009E4A3E">
                            <w:rPr>
                              <w:rFonts w:ascii="TH SarabunPSK" w:hAnsi="TH SarabunPSK" w:cs="TH SarabunPSK"/>
                              <w:noProof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9.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CcDQIAAPQ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i9Kq8psdxg&#10;k57kEMl7GEiV9OldqNHt0aFjHPAZ+5y5BvcA4kcgFu46bvfy1nvoO8kbrG+aIouL0BEnJJBd/xka&#10;TMMPETLQ0HqTxEM5CKJjn57PvUmlCHxcVMvFHC0CTdNZebVaznMKXr9EOx/iRwmGpAOjHnuf0fnx&#10;IcRUDa9fXFIyC1ulde6/tqRndDWv5jngwmJUxPHUyjC6LNMaByaR/GCbHBy50uMZE2h7Yp2IjpTj&#10;sBvQMUmxg+YZ+XsYxxC/DR468L8o6XEEGQ0/D9xLSvQnixquprNZmtl8mc2vK7z4S8vu0sKtQChG&#10;IyXj8S7mOU9cg7tFrbcqy/BayalWHK2szukbpNm9vGev18+6+Q0AAP//AwBQSwMEFAAGAAgAAAAh&#10;AM2m+/DZAAAABAEAAA8AAABkcnMvZG93bnJldi54bWxMj8FOwzAQRO9I/IO1SNyokxyAhjhVhdpy&#10;BErE2Y23SdR4bdluGv6ehQtcRhrNauZttZrtKCYMcXCkIF9kIJBaZwbqFDQf27tHEDFpMnp0hAq+&#10;MMKqvr6qdGnchd5x2qdOcAnFUivoU/KllLHt0eq4cB6Js6MLVie2oZMm6AuX21EWWXYvrR6IF3rt&#10;8bnH9rQ/WwU++d3DS3h9W2+2U9Z87ppi6DZK3d7M6ycQCef0dww/+IwONTMd3JlMFKMCfiT9KmfL&#10;JbuDgqLIc5B1Jf/D198AAAD//wMAUEsBAi0AFAAGAAgAAAAhALaDOJL+AAAA4QEAABMAAAAAAAAA&#10;AAAAAAAAAAAAAFtDb250ZW50X1R5cGVzXS54bWxQSwECLQAUAAYACAAAACEAOP0h/9YAAACUAQAA&#10;CwAAAAAAAAAAAAAAAAAvAQAAX3JlbHMvLnJlbHNQSwECLQAUAAYACAAAACEAIexwnA0CAAD0AwAA&#10;DgAAAAAAAAAAAAAAAAAuAgAAZHJzL2Uyb0RvYy54bWxQSwECLQAUAAYACAAAACEAzab78NkAAAAE&#10;AQAADwAAAAAAAAAAAAAAAABnBAAAZHJzL2Rvd25yZXYueG1sUEsFBgAAAAAEAAQA8wAAAG0FAAAA&#10;AA==&#10;" filled="f" stroked="f">
              <v:textbox style="mso-fit-shape-to-text:t">
                <w:txbxContent>
                  <w:p w:rsidR="009E4A3E" w:rsidRPr="009E4A3E" w:rsidRDefault="009E4A3E" w:rsidP="009E4A3E">
                    <w:pPr>
                      <w:jc w:val="center"/>
                      <w:rPr>
                        <w:rFonts w:ascii="TH SarabunPSK" w:hAnsi="TH SarabunPSK" w:cs="TH SarabunPSK"/>
                        <w:color w:val="auto"/>
                      </w:rPr>
                    </w:pPr>
                    <w:r w:rsidRPr="009E4A3E">
                      <w:rPr>
                        <w:rFonts w:ascii="TH SarabunPSK" w:hAnsi="TH SarabunPSK" w:cs="TH SarabunPSK"/>
                        <w:color w:val="auto"/>
                      </w:rPr>
                      <w:fldChar w:fldCharType="begin"/>
                    </w:r>
                    <w:r w:rsidRPr="009E4A3E">
                      <w:rPr>
                        <w:rFonts w:ascii="TH SarabunPSK" w:hAnsi="TH SarabunPSK" w:cs="TH SarabunPSK"/>
                        <w:color w:val="auto"/>
                      </w:rPr>
                      <w:instrText xml:space="preserve"> PAGE   \* MERGEFORMAT </w:instrText>
                    </w:r>
                    <w:r w:rsidRPr="009E4A3E">
                      <w:rPr>
                        <w:rFonts w:ascii="TH SarabunPSK" w:hAnsi="TH SarabunPSK" w:cs="TH SarabunPSK"/>
                        <w:color w:val="auto"/>
                      </w:rPr>
                      <w:fldChar w:fldCharType="separate"/>
                    </w:r>
                    <w:r w:rsidR="009863FB">
                      <w:rPr>
                        <w:rFonts w:ascii="TH SarabunPSK" w:hAnsi="TH SarabunPSK" w:cs="TH SarabunPSK"/>
                        <w:noProof/>
                        <w:color w:val="auto"/>
                      </w:rPr>
                      <w:t>2</w:t>
                    </w:r>
                    <w:r w:rsidRPr="009E4A3E">
                      <w:rPr>
                        <w:rFonts w:ascii="TH SarabunPSK" w:hAnsi="TH SarabunPSK" w:cs="TH SarabunPSK"/>
                        <w:noProof/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596B" w:rsidRPr="00B5048F">
      <w:rPr>
        <w:rFonts w:ascii="TH SarabunPSK" w:hAnsi="TH SarabunPSK" w:cs="TH SarabunPSK"/>
        <w:color w:val="0000FF"/>
        <w:sz w:val="28"/>
        <w:szCs w:val="28"/>
        <w:cs/>
      </w:rPr>
      <w:t>.......(ชื่อสถาบันอุดมศึกษา).......</w:t>
    </w:r>
    <w:r w:rsidR="00F2596B" w:rsidRPr="00B5048F">
      <w:rPr>
        <w:rFonts w:ascii="TH SarabunPSK" w:hAnsi="TH SarabunPSK" w:cs="TH SarabunPSK"/>
        <w:color w:val="auto"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21" w:rsidRDefault="00582E21">
      <w:r>
        <w:separator/>
      </w:r>
    </w:p>
  </w:footnote>
  <w:footnote w:type="continuationSeparator" w:id="0">
    <w:p w:rsidR="00582E21" w:rsidRDefault="0058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6B" w:rsidRDefault="00F2596B" w:rsidP="00B838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2596B" w:rsidRDefault="00F2596B" w:rsidP="004B689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6B" w:rsidRPr="00EF0817" w:rsidRDefault="00866181" w:rsidP="00B03337">
    <w:pPr>
      <w:rPr>
        <w:rFonts w:ascii="TH SarabunPSK" w:hAnsi="TH SarabunPSK" w:cs="TH SarabunPSK"/>
        <w:b/>
        <w:bCs/>
        <w:color w:val="auto"/>
        <w:sz w:val="28"/>
        <w:szCs w:val="28"/>
      </w:rPr>
    </w:pPr>
    <w:r>
      <w:rPr>
        <w:rFonts w:ascii="TH SarabunPSK" w:hAnsi="TH SarabunPSK" w:cs="TH SarabunPSK"/>
        <w:noProof/>
        <w:color w:val="auto"/>
      </w:rPr>
      <w:drawing>
        <wp:anchor distT="0" distB="0" distL="114300" distR="114300" simplePos="0" relativeHeight="251658240" behindDoc="1" locked="0" layoutInCell="1" allowOverlap="1" wp14:anchorId="5E76D077" wp14:editId="0F284332">
          <wp:simplePos x="0" y="0"/>
          <wp:positionH relativeFrom="column">
            <wp:posOffset>1905</wp:posOffset>
          </wp:positionH>
          <wp:positionV relativeFrom="paragraph">
            <wp:posOffset>-374015</wp:posOffset>
          </wp:positionV>
          <wp:extent cx="742950" cy="621030"/>
          <wp:effectExtent l="0" t="0" r="0" b="7620"/>
          <wp:wrapThrough wrapText="bothSides">
            <wp:wrapPolygon edited="0">
              <wp:start x="2215" y="0"/>
              <wp:lineTo x="0" y="1988"/>
              <wp:lineTo x="554" y="15239"/>
              <wp:lineTo x="3877" y="20540"/>
              <wp:lineTo x="6646" y="21202"/>
              <wp:lineTo x="14400" y="21202"/>
              <wp:lineTo x="20492" y="17890"/>
              <wp:lineTo x="21046" y="11264"/>
              <wp:lineTo x="21046" y="3975"/>
              <wp:lineTo x="4985" y="0"/>
              <wp:lineTo x="2215" y="0"/>
            </wp:wrapPolygon>
          </wp:wrapThrough>
          <wp:docPr id="3" name="Picture 3" descr="D:\Yuttachai\อื่นๆ\logo_motto\opdc_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uttachai\อื่นๆ\logo_motto\opdc_t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96B" w:rsidRPr="00EF0817">
      <w:rPr>
        <w:rFonts w:ascii="TH SarabunPSK" w:hAnsi="TH SarabunPSK" w:cs="TH SarabunPSK"/>
        <w:color w:val="auto"/>
      </w:rPr>
      <w:t xml:space="preserve">                     </w:t>
    </w:r>
    <w:r w:rsidR="00F2596B" w:rsidRPr="00EF0817">
      <w:rPr>
        <w:rFonts w:ascii="TH SarabunPSK" w:hAnsi="TH SarabunPSK" w:cs="TH SarabunPSK"/>
        <w:color w:val="auto"/>
        <w:sz w:val="28"/>
        <w:szCs w:val="28"/>
        <w:cs/>
      </w:rPr>
      <w:t>คำรับรองการปฏิบัติราชการประจำปีงบประมาณ พ.ศ.</w:t>
    </w:r>
    <w:r w:rsidR="009E4A3E">
      <w:rPr>
        <w:rFonts w:ascii="TH SarabunPSK" w:hAnsi="TH SarabunPSK" w:cs="TH SarabunPSK" w:hint="cs"/>
        <w:color w:val="auto"/>
        <w:sz w:val="28"/>
        <w:szCs w:val="28"/>
        <w:cs/>
      </w:rPr>
      <w:t xml:space="preserve"> </w:t>
    </w:r>
    <w:r w:rsidR="00F2596B" w:rsidRPr="00EF0817">
      <w:rPr>
        <w:rFonts w:ascii="TH SarabunPSK" w:hAnsi="TH SarabunPSK" w:cs="TH SarabunPSK"/>
        <w:color w:val="auto"/>
        <w:sz w:val="28"/>
        <w:szCs w:val="28"/>
        <w:cs/>
      </w:rPr>
      <w:t>255</w:t>
    </w:r>
    <w:r>
      <w:rPr>
        <w:rFonts w:ascii="TH SarabunPSK" w:hAnsi="TH SarabunPSK" w:cs="TH SarabunPSK"/>
        <w:color w:val="auto"/>
        <w:sz w:val="28"/>
        <w:szCs w:val="28"/>
      </w:rPr>
      <w:t>8</w:t>
    </w:r>
    <w:r w:rsidR="00F2596B" w:rsidRPr="00EF0817">
      <w:rPr>
        <w:rFonts w:ascii="TH SarabunPSK" w:hAnsi="TH SarabunPSK" w:cs="TH SarabunPSK"/>
        <w:color w:val="auto"/>
        <w:sz w:val="28"/>
        <w:szCs w:val="28"/>
        <w:cs/>
      </w:rPr>
      <w:t xml:space="preserve"> </w:t>
    </w:r>
    <w:r w:rsidR="00F2596B" w:rsidRPr="00EF0817">
      <w:rPr>
        <w:rFonts w:ascii="TH SarabunPSK" w:hAnsi="TH SarabunPSK" w:cs="TH SarabunPSK"/>
        <w:color w:val="0000FF"/>
        <w:sz w:val="28"/>
        <w:szCs w:val="28"/>
        <w:cs/>
      </w:rPr>
      <w:t xml:space="preserve">....(ชื่อสถาบันอุดมศึกษา).....                </w:t>
    </w:r>
    <w:r w:rsidR="00F2596B" w:rsidRPr="00EF0817">
      <w:rPr>
        <w:rFonts w:ascii="TH SarabunPSK" w:hAnsi="TH SarabunPSK" w:cs="TH SarabunPSK"/>
        <w:b/>
        <w:bCs/>
        <w:color w:val="0000FF"/>
        <w:sz w:val="28"/>
        <w:szCs w:val="28"/>
        <w:cs/>
      </w:rPr>
      <w:t xml:space="preserve">                                    </w:t>
    </w:r>
    <w:r w:rsidR="00EF0817">
      <w:rPr>
        <w:rFonts w:ascii="TH SarabunPSK" w:hAnsi="TH SarabunPSK" w:cs="TH SarabunPSK"/>
        <w:b/>
        <w:bCs/>
        <w:color w:val="0000FF"/>
        <w:sz w:val="28"/>
        <w:szCs w:val="28"/>
        <w:cs/>
      </w:rPr>
      <w:t xml:space="preserve">                        </w:t>
    </w:r>
    <w:r w:rsidR="00F2596B" w:rsidRPr="00EF0817">
      <w:rPr>
        <w:rFonts w:ascii="TH SarabunPSK" w:hAnsi="TH SarabunPSK" w:cs="TH SarabunPSK"/>
        <w:b/>
        <w:bCs/>
        <w:color w:val="0000FF"/>
        <w:sz w:val="28"/>
        <w:szCs w:val="28"/>
        <w:cs/>
      </w:rPr>
      <w:t xml:space="preserve">                               </w:t>
    </w:r>
    <w:r w:rsidR="008A2786">
      <w:rPr>
        <w:rFonts w:ascii="TH SarabunPSK" w:hAnsi="TH SarabunPSK" w:cs="TH SarabunPSK"/>
        <w:b/>
        <w:bCs/>
        <w:color w:val="auto"/>
        <w:sz w:val="28"/>
        <w:szCs w:val="28"/>
        <w:cs/>
      </w:rPr>
      <w:t>เอกสารประกอบ</w:t>
    </w:r>
  </w:p>
  <w:p w:rsidR="00F2596B" w:rsidRPr="00E849BD" w:rsidRDefault="00142534" w:rsidP="00142534">
    <w:pPr>
      <w:pBdr>
        <w:bottom w:val="single" w:sz="4" w:space="1" w:color="auto"/>
      </w:pBdr>
      <w:tabs>
        <w:tab w:val="left" w:pos="6615"/>
      </w:tabs>
      <w:rPr>
        <w:rFonts w:ascii="Browallia New" w:hAnsi="Browallia New" w:cs="Browallia New"/>
        <w:b/>
        <w:bCs/>
        <w:color w:val="auto"/>
        <w:sz w:val="16"/>
        <w:szCs w:val="16"/>
        <w:cs/>
      </w:rPr>
    </w:pPr>
    <w:r>
      <w:rPr>
        <w:rFonts w:ascii="Browallia New" w:hAnsi="Browallia New" w:cs="Browallia New"/>
        <w:b/>
        <w:bCs/>
        <w:color w:val="auto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3E9"/>
    <w:multiLevelType w:val="hybridMultilevel"/>
    <w:tmpl w:val="20129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7C7058E"/>
    <w:multiLevelType w:val="hybridMultilevel"/>
    <w:tmpl w:val="7A06BAFC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">
    <w:nsid w:val="150F2826"/>
    <w:multiLevelType w:val="multilevel"/>
    <w:tmpl w:val="D332B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">
    <w:nsid w:val="237B674E"/>
    <w:multiLevelType w:val="hybridMultilevel"/>
    <w:tmpl w:val="E2BA8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4">
    <w:nsid w:val="2DD86634"/>
    <w:multiLevelType w:val="multilevel"/>
    <w:tmpl w:val="4F865C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36DB26ED"/>
    <w:multiLevelType w:val="multilevel"/>
    <w:tmpl w:val="FBD4AF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440"/>
      </w:pPr>
      <w:rPr>
        <w:rFonts w:hint="default"/>
      </w:rPr>
    </w:lvl>
  </w:abstractNum>
  <w:abstractNum w:abstractNumId="6">
    <w:nsid w:val="39CC0B56"/>
    <w:multiLevelType w:val="hybridMultilevel"/>
    <w:tmpl w:val="D4B0FEFE"/>
    <w:lvl w:ilvl="0" w:tplc="EE500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UPC"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47122B"/>
    <w:multiLevelType w:val="multilevel"/>
    <w:tmpl w:val="1E4E10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8">
    <w:nsid w:val="64320EE8"/>
    <w:multiLevelType w:val="hybridMultilevel"/>
    <w:tmpl w:val="02A282D2"/>
    <w:lvl w:ilvl="0" w:tplc="FD623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20323"/>
    <w:multiLevelType w:val="hybridMultilevel"/>
    <w:tmpl w:val="08482264"/>
    <w:lvl w:ilvl="0" w:tplc="535A2616">
      <w:start w:val="1"/>
      <w:numFmt w:val="bullet"/>
      <w:lvlText w:val=""/>
      <w:lvlJc w:val="left"/>
      <w:pPr>
        <w:ind w:left="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D"/>
    <w:rsid w:val="00023CD6"/>
    <w:rsid w:val="000333BF"/>
    <w:rsid w:val="0004030A"/>
    <w:rsid w:val="00080126"/>
    <w:rsid w:val="000817ED"/>
    <w:rsid w:val="00083B06"/>
    <w:rsid w:val="00087834"/>
    <w:rsid w:val="00090ADC"/>
    <w:rsid w:val="000A5D5F"/>
    <w:rsid w:val="000C782C"/>
    <w:rsid w:val="000D0CCA"/>
    <w:rsid w:val="000D198D"/>
    <w:rsid w:val="000E14B2"/>
    <w:rsid w:val="000F1D12"/>
    <w:rsid w:val="000F2846"/>
    <w:rsid w:val="00106834"/>
    <w:rsid w:val="00111600"/>
    <w:rsid w:val="001209C6"/>
    <w:rsid w:val="00124494"/>
    <w:rsid w:val="00142534"/>
    <w:rsid w:val="00154924"/>
    <w:rsid w:val="00157452"/>
    <w:rsid w:val="00161912"/>
    <w:rsid w:val="001800E8"/>
    <w:rsid w:val="00195A21"/>
    <w:rsid w:val="001B0072"/>
    <w:rsid w:val="001D3AF9"/>
    <w:rsid w:val="001E5BC0"/>
    <w:rsid w:val="002133E9"/>
    <w:rsid w:val="002207F1"/>
    <w:rsid w:val="00221C09"/>
    <w:rsid w:val="0023385B"/>
    <w:rsid w:val="0026064F"/>
    <w:rsid w:val="002A3FB2"/>
    <w:rsid w:val="002B4C8B"/>
    <w:rsid w:val="002C22A0"/>
    <w:rsid w:val="002C23CC"/>
    <w:rsid w:val="002C34F9"/>
    <w:rsid w:val="002D717B"/>
    <w:rsid w:val="002F4B7B"/>
    <w:rsid w:val="002F4FED"/>
    <w:rsid w:val="00316564"/>
    <w:rsid w:val="0031675C"/>
    <w:rsid w:val="00317CF9"/>
    <w:rsid w:val="00317FA0"/>
    <w:rsid w:val="00324DFE"/>
    <w:rsid w:val="00326C3E"/>
    <w:rsid w:val="00343A7E"/>
    <w:rsid w:val="00353DB7"/>
    <w:rsid w:val="00356117"/>
    <w:rsid w:val="00360631"/>
    <w:rsid w:val="0036243C"/>
    <w:rsid w:val="00384567"/>
    <w:rsid w:val="0039114B"/>
    <w:rsid w:val="003B7406"/>
    <w:rsid w:val="003C01B7"/>
    <w:rsid w:val="003C0716"/>
    <w:rsid w:val="003E5FB5"/>
    <w:rsid w:val="003F02D5"/>
    <w:rsid w:val="003F17B1"/>
    <w:rsid w:val="003F59DA"/>
    <w:rsid w:val="00404DCC"/>
    <w:rsid w:val="00406404"/>
    <w:rsid w:val="004138F4"/>
    <w:rsid w:val="0042616E"/>
    <w:rsid w:val="00430D19"/>
    <w:rsid w:val="0043330E"/>
    <w:rsid w:val="0043772B"/>
    <w:rsid w:val="004425D1"/>
    <w:rsid w:val="00447C49"/>
    <w:rsid w:val="00482D99"/>
    <w:rsid w:val="004A142D"/>
    <w:rsid w:val="004A5386"/>
    <w:rsid w:val="004A6BD6"/>
    <w:rsid w:val="004A71BA"/>
    <w:rsid w:val="004B5B71"/>
    <w:rsid w:val="004B6890"/>
    <w:rsid w:val="004F1E79"/>
    <w:rsid w:val="004F7A15"/>
    <w:rsid w:val="00502A0D"/>
    <w:rsid w:val="00505C4A"/>
    <w:rsid w:val="00515D9A"/>
    <w:rsid w:val="00520452"/>
    <w:rsid w:val="00533ACD"/>
    <w:rsid w:val="00541210"/>
    <w:rsid w:val="00565C3A"/>
    <w:rsid w:val="00571357"/>
    <w:rsid w:val="00582E21"/>
    <w:rsid w:val="00587E6C"/>
    <w:rsid w:val="005A0C0B"/>
    <w:rsid w:val="005A4B4F"/>
    <w:rsid w:val="005B10AE"/>
    <w:rsid w:val="005D68F4"/>
    <w:rsid w:val="005E2A43"/>
    <w:rsid w:val="00614D4F"/>
    <w:rsid w:val="0064717C"/>
    <w:rsid w:val="00683D4D"/>
    <w:rsid w:val="00686348"/>
    <w:rsid w:val="006941E3"/>
    <w:rsid w:val="006A5D45"/>
    <w:rsid w:val="006C06C1"/>
    <w:rsid w:val="006C5A20"/>
    <w:rsid w:val="006C5B7B"/>
    <w:rsid w:val="006C6BC1"/>
    <w:rsid w:val="006E77AB"/>
    <w:rsid w:val="006F090D"/>
    <w:rsid w:val="00701C11"/>
    <w:rsid w:val="00702B14"/>
    <w:rsid w:val="0071416B"/>
    <w:rsid w:val="00714BCB"/>
    <w:rsid w:val="00731DA0"/>
    <w:rsid w:val="00733898"/>
    <w:rsid w:val="00734A0D"/>
    <w:rsid w:val="00760230"/>
    <w:rsid w:val="00760646"/>
    <w:rsid w:val="00765868"/>
    <w:rsid w:val="0076732B"/>
    <w:rsid w:val="0078281A"/>
    <w:rsid w:val="007A6EB8"/>
    <w:rsid w:val="007C2B2D"/>
    <w:rsid w:val="007D0033"/>
    <w:rsid w:val="007E1991"/>
    <w:rsid w:val="007E5BC8"/>
    <w:rsid w:val="007F2626"/>
    <w:rsid w:val="007F5A78"/>
    <w:rsid w:val="008037B1"/>
    <w:rsid w:val="00807048"/>
    <w:rsid w:val="00811265"/>
    <w:rsid w:val="00822DB0"/>
    <w:rsid w:val="00823A73"/>
    <w:rsid w:val="008451F5"/>
    <w:rsid w:val="008455E0"/>
    <w:rsid w:val="0084792D"/>
    <w:rsid w:val="00866181"/>
    <w:rsid w:val="008669D7"/>
    <w:rsid w:val="00867B5D"/>
    <w:rsid w:val="00890ACB"/>
    <w:rsid w:val="008A06D6"/>
    <w:rsid w:val="008A2786"/>
    <w:rsid w:val="008B0BBE"/>
    <w:rsid w:val="008C47BE"/>
    <w:rsid w:val="008C67D6"/>
    <w:rsid w:val="008C7024"/>
    <w:rsid w:val="008E7F4F"/>
    <w:rsid w:val="008F0AC2"/>
    <w:rsid w:val="008F180B"/>
    <w:rsid w:val="00902304"/>
    <w:rsid w:val="00907FBE"/>
    <w:rsid w:val="0091137B"/>
    <w:rsid w:val="009255F9"/>
    <w:rsid w:val="00936DDF"/>
    <w:rsid w:val="00944699"/>
    <w:rsid w:val="00951892"/>
    <w:rsid w:val="009576E1"/>
    <w:rsid w:val="00971F93"/>
    <w:rsid w:val="00975209"/>
    <w:rsid w:val="009863FB"/>
    <w:rsid w:val="009B5C82"/>
    <w:rsid w:val="009C4F44"/>
    <w:rsid w:val="009D1329"/>
    <w:rsid w:val="009E0947"/>
    <w:rsid w:val="009E2BB3"/>
    <w:rsid w:val="009E323E"/>
    <w:rsid w:val="009E4A3E"/>
    <w:rsid w:val="009E601C"/>
    <w:rsid w:val="009F15B0"/>
    <w:rsid w:val="009F1902"/>
    <w:rsid w:val="00A02FF9"/>
    <w:rsid w:val="00A0548F"/>
    <w:rsid w:val="00A2005E"/>
    <w:rsid w:val="00A54B78"/>
    <w:rsid w:val="00A60D86"/>
    <w:rsid w:val="00A837CD"/>
    <w:rsid w:val="00AA0BE4"/>
    <w:rsid w:val="00AA2CC9"/>
    <w:rsid w:val="00AA4544"/>
    <w:rsid w:val="00AB68FD"/>
    <w:rsid w:val="00AD10D2"/>
    <w:rsid w:val="00AD2BF2"/>
    <w:rsid w:val="00AE1B0B"/>
    <w:rsid w:val="00B02031"/>
    <w:rsid w:val="00B03337"/>
    <w:rsid w:val="00B0379D"/>
    <w:rsid w:val="00B05DCD"/>
    <w:rsid w:val="00B40C68"/>
    <w:rsid w:val="00B5048F"/>
    <w:rsid w:val="00B64D34"/>
    <w:rsid w:val="00B71459"/>
    <w:rsid w:val="00B7313E"/>
    <w:rsid w:val="00B83855"/>
    <w:rsid w:val="00B92AA2"/>
    <w:rsid w:val="00B95748"/>
    <w:rsid w:val="00BA22F8"/>
    <w:rsid w:val="00BB29A9"/>
    <w:rsid w:val="00BC1F01"/>
    <w:rsid w:val="00BC2AD7"/>
    <w:rsid w:val="00BC49CF"/>
    <w:rsid w:val="00BD1CA5"/>
    <w:rsid w:val="00BD2F28"/>
    <w:rsid w:val="00BF711A"/>
    <w:rsid w:val="00BF7FCA"/>
    <w:rsid w:val="00C2337C"/>
    <w:rsid w:val="00C2483E"/>
    <w:rsid w:val="00C35051"/>
    <w:rsid w:val="00C365EF"/>
    <w:rsid w:val="00C50D58"/>
    <w:rsid w:val="00C50DD9"/>
    <w:rsid w:val="00C6108D"/>
    <w:rsid w:val="00C63EE7"/>
    <w:rsid w:val="00C91931"/>
    <w:rsid w:val="00CA5DC4"/>
    <w:rsid w:val="00CB05DA"/>
    <w:rsid w:val="00CB1C66"/>
    <w:rsid w:val="00CB4227"/>
    <w:rsid w:val="00CE35E4"/>
    <w:rsid w:val="00D134D2"/>
    <w:rsid w:val="00D209F7"/>
    <w:rsid w:val="00D42DE9"/>
    <w:rsid w:val="00D625C8"/>
    <w:rsid w:val="00D65EB6"/>
    <w:rsid w:val="00D676E1"/>
    <w:rsid w:val="00D83131"/>
    <w:rsid w:val="00D835E8"/>
    <w:rsid w:val="00DA66E2"/>
    <w:rsid w:val="00DB10A2"/>
    <w:rsid w:val="00DB1B5A"/>
    <w:rsid w:val="00DB1F64"/>
    <w:rsid w:val="00DB7E72"/>
    <w:rsid w:val="00DE2503"/>
    <w:rsid w:val="00DE6F17"/>
    <w:rsid w:val="00E000BC"/>
    <w:rsid w:val="00E00F0C"/>
    <w:rsid w:val="00E03665"/>
    <w:rsid w:val="00E35206"/>
    <w:rsid w:val="00E45136"/>
    <w:rsid w:val="00E54BFB"/>
    <w:rsid w:val="00E66738"/>
    <w:rsid w:val="00E706BE"/>
    <w:rsid w:val="00E76023"/>
    <w:rsid w:val="00E80CDA"/>
    <w:rsid w:val="00E849BD"/>
    <w:rsid w:val="00E85548"/>
    <w:rsid w:val="00E90EE2"/>
    <w:rsid w:val="00E94C44"/>
    <w:rsid w:val="00EA158C"/>
    <w:rsid w:val="00EA470B"/>
    <w:rsid w:val="00EA5F5C"/>
    <w:rsid w:val="00EB098A"/>
    <w:rsid w:val="00EB5C82"/>
    <w:rsid w:val="00EC4897"/>
    <w:rsid w:val="00ED1B0F"/>
    <w:rsid w:val="00EF0817"/>
    <w:rsid w:val="00F01E46"/>
    <w:rsid w:val="00F03030"/>
    <w:rsid w:val="00F060F1"/>
    <w:rsid w:val="00F1663C"/>
    <w:rsid w:val="00F220FD"/>
    <w:rsid w:val="00F2596B"/>
    <w:rsid w:val="00F41FBE"/>
    <w:rsid w:val="00F44740"/>
    <w:rsid w:val="00F57795"/>
    <w:rsid w:val="00F57DF8"/>
    <w:rsid w:val="00F91151"/>
    <w:rsid w:val="00F92350"/>
    <w:rsid w:val="00F97ACD"/>
    <w:rsid w:val="00FA3E5E"/>
    <w:rsid w:val="00FA7BDD"/>
    <w:rsid w:val="00FB73C6"/>
    <w:rsid w:val="00FC1D47"/>
    <w:rsid w:val="00FC2A5C"/>
    <w:rsid w:val="00FD016F"/>
    <w:rsid w:val="00FD51D6"/>
    <w:rsid w:val="00FE3197"/>
    <w:rsid w:val="00FE340A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s" w:hAnsi="Angsana News" w:cs="AngsanaUPC"/>
      <w:color w:val="008000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0379D"/>
    <w:pPr>
      <w:keepNext/>
      <w:outlineLvl w:val="0"/>
    </w:pPr>
    <w:rPr>
      <w:rFonts w:ascii="Browallia New" w:eastAsia="MS Mincho" w:hAnsi="Browallia New" w:cs="Browallia New"/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F090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6F090D"/>
  </w:style>
  <w:style w:type="paragraph" w:styleId="Header">
    <w:name w:val="header"/>
    <w:basedOn w:val="Normal"/>
    <w:rsid w:val="006F090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top">
    <w:name w:val="top"/>
    <w:basedOn w:val="Normal"/>
    <w:rsid w:val="001D3AF9"/>
    <w:pPr>
      <w:tabs>
        <w:tab w:val="right" w:leader="dot" w:pos="8789"/>
      </w:tabs>
    </w:pPr>
    <w:rPr>
      <w:rFonts w:ascii="DilleniaUPC" w:eastAsia="Cordia New" w:hAnsi="DilleniaUPC" w:cs="DilleniaUPC"/>
      <w:color w:val="auto"/>
      <w:lang w:eastAsia="th-TH"/>
    </w:rPr>
  </w:style>
  <w:style w:type="paragraph" w:styleId="BodyText">
    <w:name w:val="Body Text"/>
    <w:basedOn w:val="Normal"/>
    <w:rsid w:val="00FE340A"/>
    <w:pPr>
      <w:spacing w:after="120"/>
    </w:pPr>
  </w:style>
  <w:style w:type="character" w:styleId="Hyperlink">
    <w:name w:val="Hyperlink"/>
    <w:rsid w:val="002C23CC"/>
    <w:rPr>
      <w:color w:val="0000FF"/>
      <w:u w:val="single"/>
    </w:rPr>
  </w:style>
  <w:style w:type="character" w:customStyle="1" w:styleId="Heading1Char">
    <w:name w:val="Heading 1 Char"/>
    <w:link w:val="Heading1"/>
    <w:rsid w:val="00B0379D"/>
    <w:rPr>
      <w:rFonts w:ascii="Browallia New" w:eastAsia="MS Mincho" w:hAnsi="Browallia New" w:cs="Browallia New"/>
      <w:b/>
      <w:bCs/>
      <w:sz w:val="18"/>
      <w:szCs w:val="18"/>
      <w:lang w:val="en-US" w:eastAsia="en-US" w:bidi="th-TH"/>
    </w:rPr>
  </w:style>
  <w:style w:type="paragraph" w:styleId="BodyTextIndent2">
    <w:name w:val="Body Text Indent 2"/>
    <w:basedOn w:val="Normal"/>
    <w:rsid w:val="00B0379D"/>
    <w:pPr>
      <w:spacing w:after="120" w:line="480" w:lineRule="auto"/>
      <w:ind w:left="283"/>
    </w:pPr>
    <w:rPr>
      <w:rFonts w:cs="Angsana New"/>
      <w:szCs w:val="37"/>
    </w:rPr>
  </w:style>
  <w:style w:type="paragraph" w:styleId="FootnoteText">
    <w:name w:val="footnote text"/>
    <w:basedOn w:val="Normal"/>
    <w:link w:val="FootnoteTextChar"/>
    <w:rsid w:val="00890ACB"/>
    <w:rPr>
      <w:rFonts w:ascii="MS Sans Serif" w:eastAsia="MS Mincho" w:hAnsi="MS Sans Serif" w:cs="Cordia New"/>
      <w:color w:val="auto"/>
      <w:sz w:val="28"/>
      <w:szCs w:val="28"/>
    </w:rPr>
  </w:style>
  <w:style w:type="character" w:customStyle="1" w:styleId="FootnoteTextChar">
    <w:name w:val="Footnote Text Char"/>
    <w:link w:val="FootnoteText"/>
    <w:rsid w:val="00890ACB"/>
    <w:rPr>
      <w:rFonts w:ascii="MS Sans Serif" w:eastAsia="MS Mincho" w:hAnsi="MS Sans Serif"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F923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F92350"/>
    <w:rPr>
      <w:rFonts w:ascii="Tahoma" w:hAnsi="Tahoma"/>
      <w:color w:val="008000"/>
      <w:sz w:val="16"/>
    </w:rPr>
  </w:style>
  <w:style w:type="paragraph" w:styleId="ListParagraph">
    <w:name w:val="List Paragraph"/>
    <w:basedOn w:val="Normal"/>
    <w:uiPriority w:val="34"/>
    <w:qFormat/>
    <w:rsid w:val="00866181"/>
    <w:pPr>
      <w:ind w:left="720"/>
      <w:contextualSpacing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E4A3E"/>
    <w:rPr>
      <w:rFonts w:ascii="Angsana News" w:hAnsi="Angsana News"/>
      <w:color w:val="008000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s" w:hAnsi="Angsana News" w:cs="AngsanaUPC"/>
      <w:color w:val="008000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0379D"/>
    <w:pPr>
      <w:keepNext/>
      <w:outlineLvl w:val="0"/>
    </w:pPr>
    <w:rPr>
      <w:rFonts w:ascii="Browallia New" w:eastAsia="MS Mincho" w:hAnsi="Browallia New" w:cs="Browallia New"/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F090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6F090D"/>
  </w:style>
  <w:style w:type="paragraph" w:styleId="Header">
    <w:name w:val="header"/>
    <w:basedOn w:val="Normal"/>
    <w:rsid w:val="006F090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top">
    <w:name w:val="top"/>
    <w:basedOn w:val="Normal"/>
    <w:rsid w:val="001D3AF9"/>
    <w:pPr>
      <w:tabs>
        <w:tab w:val="right" w:leader="dot" w:pos="8789"/>
      </w:tabs>
    </w:pPr>
    <w:rPr>
      <w:rFonts w:ascii="DilleniaUPC" w:eastAsia="Cordia New" w:hAnsi="DilleniaUPC" w:cs="DilleniaUPC"/>
      <w:color w:val="auto"/>
      <w:lang w:eastAsia="th-TH"/>
    </w:rPr>
  </w:style>
  <w:style w:type="paragraph" w:styleId="BodyText">
    <w:name w:val="Body Text"/>
    <w:basedOn w:val="Normal"/>
    <w:rsid w:val="00FE340A"/>
    <w:pPr>
      <w:spacing w:after="120"/>
    </w:pPr>
  </w:style>
  <w:style w:type="character" w:styleId="Hyperlink">
    <w:name w:val="Hyperlink"/>
    <w:rsid w:val="002C23CC"/>
    <w:rPr>
      <w:color w:val="0000FF"/>
      <w:u w:val="single"/>
    </w:rPr>
  </w:style>
  <w:style w:type="character" w:customStyle="1" w:styleId="Heading1Char">
    <w:name w:val="Heading 1 Char"/>
    <w:link w:val="Heading1"/>
    <w:rsid w:val="00B0379D"/>
    <w:rPr>
      <w:rFonts w:ascii="Browallia New" w:eastAsia="MS Mincho" w:hAnsi="Browallia New" w:cs="Browallia New"/>
      <w:b/>
      <w:bCs/>
      <w:sz w:val="18"/>
      <w:szCs w:val="18"/>
      <w:lang w:val="en-US" w:eastAsia="en-US" w:bidi="th-TH"/>
    </w:rPr>
  </w:style>
  <w:style w:type="paragraph" w:styleId="BodyTextIndent2">
    <w:name w:val="Body Text Indent 2"/>
    <w:basedOn w:val="Normal"/>
    <w:rsid w:val="00B0379D"/>
    <w:pPr>
      <w:spacing w:after="120" w:line="480" w:lineRule="auto"/>
      <w:ind w:left="283"/>
    </w:pPr>
    <w:rPr>
      <w:rFonts w:cs="Angsana New"/>
      <w:szCs w:val="37"/>
    </w:rPr>
  </w:style>
  <w:style w:type="paragraph" w:styleId="FootnoteText">
    <w:name w:val="footnote text"/>
    <w:basedOn w:val="Normal"/>
    <w:link w:val="FootnoteTextChar"/>
    <w:rsid w:val="00890ACB"/>
    <w:rPr>
      <w:rFonts w:ascii="MS Sans Serif" w:eastAsia="MS Mincho" w:hAnsi="MS Sans Serif" w:cs="Cordia New"/>
      <w:color w:val="auto"/>
      <w:sz w:val="28"/>
      <w:szCs w:val="28"/>
    </w:rPr>
  </w:style>
  <w:style w:type="character" w:customStyle="1" w:styleId="FootnoteTextChar">
    <w:name w:val="Footnote Text Char"/>
    <w:link w:val="FootnoteText"/>
    <w:rsid w:val="00890ACB"/>
    <w:rPr>
      <w:rFonts w:ascii="MS Sans Serif" w:eastAsia="MS Mincho" w:hAnsi="MS Sans Serif"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F923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F92350"/>
    <w:rPr>
      <w:rFonts w:ascii="Tahoma" w:hAnsi="Tahoma"/>
      <w:color w:val="008000"/>
      <w:sz w:val="16"/>
    </w:rPr>
  </w:style>
  <w:style w:type="paragraph" w:styleId="ListParagraph">
    <w:name w:val="List Paragraph"/>
    <w:basedOn w:val="Normal"/>
    <w:uiPriority w:val="34"/>
    <w:qFormat/>
    <w:rsid w:val="00866181"/>
    <w:pPr>
      <w:ind w:left="720"/>
      <w:contextualSpacing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E4A3E"/>
    <w:rPr>
      <w:rFonts w:ascii="Angsana News" w:hAnsi="Angsana News"/>
      <w:color w:val="00800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54AA-7863-482A-942D-F0CEC7C9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คำรับรองการปฏิบัติราชการของสถาบันอุดมศึกษา ประจำปีงบประมาณ พ</vt:lpstr>
      <vt:lpstr>คำรับรองการปฏิบัติราชการของสถาบันอุดมศึกษา ประจำปีงบประมาณ พ</vt:lpstr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คำรับรองการปฏิบัติราชการของสถาบันอุดมศึกษา ประจำปีงบประมาณ พ</dc:title>
  <dc:creator>PAKANAN</dc:creator>
  <cp:lastModifiedBy>admin</cp:lastModifiedBy>
  <cp:revision>10</cp:revision>
  <cp:lastPrinted>2014-12-23T08:45:00Z</cp:lastPrinted>
  <dcterms:created xsi:type="dcterms:W3CDTF">2013-09-02T04:05:00Z</dcterms:created>
  <dcterms:modified xsi:type="dcterms:W3CDTF">2014-12-23T08:45:00Z</dcterms:modified>
</cp:coreProperties>
</file>